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569CA" w14:textId="0429C289" w:rsidR="008541C3" w:rsidRPr="00E47F57" w:rsidRDefault="00A244CD" w:rsidP="008541C3">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Pr>
          <w:rFonts w:ascii="Arial" w:eastAsia="MS Mincho" w:hAnsi="Arial" w:cs="Arial"/>
          <w:b/>
          <w:sz w:val="22"/>
          <w:szCs w:val="22"/>
          <w:lang w:val="en-GB"/>
        </w:rPr>
        <w:t>3GPP TSG-RAN WG2 Meeting #12</w:t>
      </w:r>
      <w:r w:rsidR="00BA730F">
        <w:rPr>
          <w:rFonts w:ascii="Arial" w:eastAsiaTheme="minorEastAsia" w:hAnsi="Arial" w:cs="Arial" w:hint="eastAsia"/>
          <w:b/>
          <w:sz w:val="22"/>
          <w:szCs w:val="22"/>
          <w:lang w:val="en-GB" w:eastAsia="zh-CN"/>
        </w:rPr>
        <w:t>9</w:t>
      </w:r>
      <w:r w:rsidR="0091021F">
        <w:rPr>
          <w:rFonts w:ascii="Arial" w:eastAsiaTheme="minorEastAsia" w:hAnsi="Arial" w:cs="Arial" w:hint="eastAsia"/>
          <w:b/>
          <w:sz w:val="22"/>
          <w:szCs w:val="22"/>
          <w:lang w:val="en-GB" w:eastAsia="zh-CN"/>
        </w:rPr>
        <w:t>bis</w:t>
      </w:r>
      <w:r w:rsidR="00E9345B">
        <w:rPr>
          <w:rFonts w:ascii="Arial" w:eastAsiaTheme="minorEastAsia" w:hAnsi="Arial" w:cs="Arial" w:hint="eastAsia"/>
          <w:b/>
          <w:sz w:val="22"/>
          <w:szCs w:val="22"/>
          <w:lang w:val="en-GB" w:eastAsia="zh-CN"/>
        </w:rPr>
        <w:t xml:space="preserve">  </w:t>
      </w:r>
      <w:r w:rsidR="00BA730F">
        <w:rPr>
          <w:rFonts w:ascii="Arial" w:eastAsiaTheme="minorEastAsia" w:hAnsi="Arial" w:cs="Arial" w:hint="eastAsia"/>
          <w:b/>
          <w:sz w:val="22"/>
          <w:szCs w:val="22"/>
          <w:lang w:val="en-GB" w:eastAsia="zh-CN"/>
        </w:rPr>
        <w:t xml:space="preserve"> </w:t>
      </w:r>
      <w:r w:rsidR="00574CE7">
        <w:rPr>
          <w:rFonts w:ascii="Arial" w:eastAsia="MS Mincho" w:hAnsi="Arial" w:cs="Arial"/>
          <w:b/>
          <w:sz w:val="22"/>
          <w:szCs w:val="22"/>
          <w:lang w:val="en-GB"/>
        </w:rPr>
        <w:t xml:space="preserve"> </w:t>
      </w:r>
      <w:r w:rsidR="00313E2A" w:rsidRPr="00313E2A">
        <w:rPr>
          <w:rFonts w:ascii="Arial" w:eastAsia="MS Mincho" w:hAnsi="Arial" w:cs="Arial"/>
          <w:b/>
          <w:sz w:val="22"/>
          <w:szCs w:val="22"/>
          <w:lang w:val="en-GB"/>
        </w:rPr>
        <w:t xml:space="preserve">          </w:t>
      </w:r>
      <w:r w:rsidR="00B95176">
        <w:rPr>
          <w:rFonts w:ascii="Arial" w:eastAsia="MS Mincho" w:hAnsi="Arial" w:cs="Arial"/>
          <w:b/>
          <w:sz w:val="22"/>
          <w:szCs w:val="22"/>
          <w:lang w:val="en-GB"/>
        </w:rPr>
        <w:t xml:space="preserve">     </w:t>
      </w:r>
      <w:r w:rsidR="00313E2A">
        <w:rPr>
          <w:rFonts w:ascii="Arial" w:eastAsia="MS Mincho" w:hAnsi="Arial" w:cs="Arial"/>
          <w:b/>
          <w:sz w:val="22"/>
          <w:szCs w:val="22"/>
          <w:lang w:val="en-GB"/>
        </w:rPr>
        <w:t xml:space="preserve">               </w:t>
      </w:r>
      <w:r w:rsidR="001A766E">
        <w:rPr>
          <w:rFonts w:ascii="Arial" w:eastAsiaTheme="minorEastAsia" w:hAnsi="Arial" w:cs="Arial" w:hint="eastAsia"/>
          <w:b/>
          <w:sz w:val="22"/>
          <w:szCs w:val="22"/>
          <w:lang w:val="en-GB" w:eastAsia="zh-CN"/>
        </w:rPr>
        <w:t xml:space="preserve">      </w:t>
      </w:r>
      <w:r w:rsidR="0022017F">
        <w:rPr>
          <w:rFonts w:ascii="Arial" w:eastAsiaTheme="minorEastAsia" w:hAnsi="Arial" w:cs="Arial" w:hint="eastAsia"/>
          <w:b/>
          <w:sz w:val="22"/>
          <w:szCs w:val="22"/>
          <w:lang w:val="en-GB" w:eastAsia="zh-CN"/>
        </w:rPr>
        <w:t xml:space="preserve"> </w:t>
      </w:r>
      <w:r w:rsidR="00ED3B30">
        <w:rPr>
          <w:rFonts w:ascii="Arial" w:eastAsiaTheme="minorEastAsia" w:hAnsi="Arial" w:cs="Arial" w:hint="eastAsia"/>
          <w:b/>
          <w:sz w:val="22"/>
          <w:szCs w:val="22"/>
          <w:lang w:val="en-GB" w:eastAsia="zh-CN"/>
        </w:rPr>
        <w:t xml:space="preserve"> </w:t>
      </w:r>
      <w:r w:rsidR="00144148">
        <w:rPr>
          <w:rFonts w:ascii="Arial" w:eastAsiaTheme="minorEastAsia" w:hAnsi="Arial" w:cs="Arial" w:hint="eastAsia"/>
          <w:b/>
          <w:sz w:val="22"/>
          <w:szCs w:val="22"/>
          <w:lang w:val="en-GB" w:eastAsia="zh-CN"/>
        </w:rPr>
        <w:t xml:space="preserve"> </w:t>
      </w:r>
      <w:r w:rsidR="0091021F">
        <w:rPr>
          <w:rFonts w:ascii="Arial" w:eastAsiaTheme="minorEastAsia" w:hAnsi="Arial" w:cs="Arial" w:hint="eastAsia"/>
          <w:b/>
          <w:sz w:val="22"/>
          <w:szCs w:val="22"/>
          <w:lang w:val="en-GB" w:eastAsia="zh-CN"/>
        </w:rPr>
        <w:t xml:space="preserve">     </w:t>
      </w:r>
      <w:r w:rsidR="00230CC2" w:rsidRPr="00230CC2">
        <w:rPr>
          <w:rFonts w:ascii="Arial" w:eastAsiaTheme="minorEastAsia" w:hAnsi="Arial" w:cs="Arial"/>
          <w:b/>
          <w:sz w:val="22"/>
          <w:szCs w:val="22"/>
          <w:lang w:val="en-GB" w:eastAsia="zh-CN"/>
        </w:rPr>
        <w:t>R2-250</w:t>
      </w:r>
      <w:r w:rsidR="00DF3FA5">
        <w:rPr>
          <w:rFonts w:ascii="Arial" w:eastAsiaTheme="minorEastAsia" w:hAnsi="Arial" w:cs="Arial" w:hint="eastAsia"/>
          <w:b/>
          <w:sz w:val="22"/>
          <w:szCs w:val="22"/>
          <w:lang w:val="en-GB" w:eastAsia="zh-CN"/>
        </w:rPr>
        <w:t>1917</w:t>
      </w:r>
    </w:p>
    <w:bookmarkEnd w:id="0"/>
    <w:bookmarkEnd w:id="1"/>
    <w:bookmarkEnd w:id="2"/>
    <w:bookmarkEnd w:id="3"/>
    <w:p w14:paraId="7DF83CE0" w14:textId="34FDD467" w:rsidR="008541C3" w:rsidRPr="00467FD0" w:rsidRDefault="0091021F" w:rsidP="008541C3">
      <w:pPr>
        <w:tabs>
          <w:tab w:val="center" w:pos="4536"/>
          <w:tab w:val="right" w:pos="9072"/>
        </w:tabs>
        <w:spacing w:after="0" w:line="240" w:lineRule="auto"/>
        <w:rPr>
          <w:rFonts w:ascii="Arial" w:eastAsiaTheme="minorEastAsia" w:hAnsi="Arial" w:cs="Arial"/>
          <w:b/>
          <w:sz w:val="22"/>
          <w:szCs w:val="22"/>
          <w:lang w:val="en-GB" w:eastAsia="zh-CN"/>
        </w:rPr>
      </w:pPr>
      <w:r w:rsidRPr="0091021F">
        <w:rPr>
          <w:rFonts w:ascii="Arial" w:eastAsiaTheme="minorEastAsia" w:hAnsi="Arial" w:cs="Arial"/>
          <w:b/>
          <w:sz w:val="22"/>
          <w:szCs w:val="22"/>
          <w:lang w:val="en-GB" w:eastAsia="zh-CN"/>
        </w:rPr>
        <w:t>Wuhan</w:t>
      </w:r>
      <w:r w:rsidR="00BA730F" w:rsidRPr="00BA730F">
        <w:rPr>
          <w:rFonts w:ascii="Arial" w:eastAsiaTheme="minorEastAsia" w:hAnsi="Arial" w:cs="Arial"/>
          <w:b/>
          <w:sz w:val="22"/>
          <w:szCs w:val="22"/>
          <w:lang w:val="en-GB" w:eastAsia="zh-CN"/>
        </w:rPr>
        <w:t xml:space="preserve">, </w:t>
      </w:r>
      <w:r w:rsidRPr="0091021F">
        <w:rPr>
          <w:rFonts w:ascii="Arial" w:eastAsiaTheme="minorEastAsia" w:hAnsi="Arial" w:cs="Arial"/>
          <w:b/>
          <w:sz w:val="22"/>
          <w:szCs w:val="22"/>
          <w:lang w:val="en-GB" w:eastAsia="zh-CN"/>
        </w:rPr>
        <w:t>China</w:t>
      </w:r>
      <w:r w:rsidR="00BA730F" w:rsidRPr="00BA730F">
        <w:rPr>
          <w:rFonts w:ascii="Arial" w:eastAsiaTheme="minorEastAsia" w:hAnsi="Arial" w:cs="Arial"/>
          <w:b/>
          <w:sz w:val="22"/>
          <w:szCs w:val="22"/>
          <w:lang w:val="en-GB" w:eastAsia="zh-CN"/>
        </w:rPr>
        <w:t xml:space="preserve">, </w:t>
      </w:r>
      <w:r w:rsidR="004D14B9" w:rsidRPr="0091021F">
        <w:rPr>
          <w:rFonts w:ascii="Arial" w:eastAsiaTheme="minorEastAsia" w:hAnsi="Arial" w:cs="Arial"/>
          <w:b/>
          <w:sz w:val="22"/>
          <w:szCs w:val="22"/>
          <w:lang w:val="en-GB" w:eastAsia="zh-CN"/>
        </w:rPr>
        <w:t>Apr</w:t>
      </w:r>
      <w:r w:rsidR="004D14B9">
        <w:rPr>
          <w:rFonts w:ascii="Arial" w:eastAsiaTheme="minorEastAsia" w:hAnsi="Arial" w:cs="Arial" w:hint="eastAsia"/>
          <w:b/>
          <w:sz w:val="22"/>
          <w:szCs w:val="22"/>
          <w:lang w:val="en-GB" w:eastAsia="zh-CN"/>
        </w:rPr>
        <w:t>.</w:t>
      </w:r>
      <w:r w:rsidR="004D14B9" w:rsidRPr="0091021F">
        <w:rPr>
          <w:rFonts w:ascii="Arial" w:eastAsiaTheme="minorEastAsia" w:hAnsi="Arial" w:cs="Arial"/>
          <w:b/>
          <w:sz w:val="22"/>
          <w:szCs w:val="22"/>
          <w:lang w:val="en-GB" w:eastAsia="zh-CN"/>
        </w:rPr>
        <w:t xml:space="preserve"> </w:t>
      </w:r>
      <w:r w:rsidR="00BA730F" w:rsidRPr="00BA730F">
        <w:rPr>
          <w:rFonts w:ascii="Arial" w:eastAsiaTheme="minorEastAsia" w:hAnsi="Arial" w:cs="Arial"/>
          <w:b/>
          <w:sz w:val="22"/>
          <w:szCs w:val="22"/>
          <w:lang w:val="en-GB" w:eastAsia="zh-CN"/>
        </w:rPr>
        <w:t>7</w:t>
      </w:r>
      <w:r w:rsidR="00BA730F" w:rsidRPr="00BA730F">
        <w:rPr>
          <w:rFonts w:ascii="Arial" w:eastAsiaTheme="minorEastAsia" w:hAnsi="Arial" w:cs="Arial"/>
          <w:b/>
          <w:sz w:val="22"/>
          <w:szCs w:val="22"/>
          <w:vertAlign w:val="superscript"/>
          <w:lang w:val="en-GB" w:eastAsia="zh-CN"/>
        </w:rPr>
        <w:t>th</w:t>
      </w:r>
      <w:r w:rsidR="00BA730F" w:rsidRPr="00BA730F">
        <w:rPr>
          <w:rFonts w:ascii="Arial" w:eastAsiaTheme="minorEastAsia" w:hAnsi="Arial" w:cs="Arial"/>
          <w:b/>
          <w:sz w:val="22"/>
          <w:szCs w:val="22"/>
          <w:lang w:val="en-GB" w:eastAsia="zh-CN"/>
        </w:rPr>
        <w:t xml:space="preserve"> – </w:t>
      </w:r>
      <w:r>
        <w:rPr>
          <w:rFonts w:ascii="Arial" w:eastAsiaTheme="minorEastAsia" w:hAnsi="Arial" w:cs="Arial" w:hint="eastAsia"/>
          <w:b/>
          <w:sz w:val="22"/>
          <w:szCs w:val="22"/>
          <w:lang w:val="en-GB" w:eastAsia="zh-CN"/>
        </w:rPr>
        <w:t>1</w:t>
      </w:r>
      <w:r w:rsidR="00BA730F" w:rsidRPr="00BA730F">
        <w:rPr>
          <w:rFonts w:ascii="Arial" w:eastAsiaTheme="minorEastAsia" w:hAnsi="Arial" w:cs="Arial"/>
          <w:b/>
          <w:sz w:val="22"/>
          <w:szCs w:val="22"/>
          <w:lang w:val="en-GB" w:eastAsia="zh-CN"/>
        </w:rPr>
        <w:t>1</w:t>
      </w:r>
      <w:r w:rsidR="00BA730F" w:rsidRPr="00BA730F">
        <w:rPr>
          <w:rFonts w:ascii="Arial" w:eastAsiaTheme="minorEastAsia" w:hAnsi="Arial" w:cs="Arial"/>
          <w:b/>
          <w:sz w:val="22"/>
          <w:szCs w:val="22"/>
          <w:vertAlign w:val="superscript"/>
          <w:lang w:val="en-GB" w:eastAsia="zh-CN"/>
        </w:rPr>
        <w:t>t</w:t>
      </w:r>
      <w:r>
        <w:rPr>
          <w:rFonts w:ascii="Arial" w:eastAsiaTheme="minorEastAsia" w:hAnsi="Arial" w:cs="Arial" w:hint="eastAsia"/>
          <w:b/>
          <w:sz w:val="22"/>
          <w:szCs w:val="22"/>
          <w:vertAlign w:val="superscript"/>
          <w:lang w:val="en-GB" w:eastAsia="zh-CN"/>
        </w:rPr>
        <w:t>h</w:t>
      </w:r>
      <w:r w:rsidR="00BA730F" w:rsidRPr="00BA730F">
        <w:rPr>
          <w:rFonts w:ascii="Arial" w:eastAsiaTheme="minorEastAsia" w:hAnsi="Arial" w:cs="Arial"/>
          <w:b/>
          <w:sz w:val="22"/>
          <w:szCs w:val="22"/>
          <w:lang w:val="en-GB" w:eastAsia="zh-CN"/>
        </w:rPr>
        <w:t>, 2025</w:t>
      </w:r>
    </w:p>
    <w:p w14:paraId="37445D0E" w14:textId="77777777"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14:paraId="54B2A958" w14:textId="65EE6D48" w:rsidR="008541C3" w:rsidRPr="008541C3" w:rsidRDefault="008541C3" w:rsidP="00426155">
      <w:pPr>
        <w:tabs>
          <w:tab w:val="left" w:pos="1800"/>
          <w:tab w:val="right" w:pos="9072"/>
        </w:tabs>
        <w:spacing w:afterLines="50" w:after="12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CATT</w:t>
      </w:r>
      <w:r w:rsidR="008310D8">
        <w:rPr>
          <w:rFonts w:ascii="Arial" w:eastAsia="宋体" w:hAnsi="Arial" w:cs="Arial" w:hint="eastAsia"/>
          <w:b/>
          <w:sz w:val="22"/>
          <w:szCs w:val="22"/>
          <w:lang w:eastAsia="zh-CN"/>
        </w:rPr>
        <w:t>, Vivo, Lenovo</w:t>
      </w:r>
      <w:r w:rsidR="00100427">
        <w:rPr>
          <w:rFonts w:ascii="Arial" w:eastAsia="宋体" w:hAnsi="Arial" w:cs="Arial" w:hint="eastAsia"/>
          <w:b/>
          <w:sz w:val="22"/>
          <w:szCs w:val="22"/>
          <w:lang w:eastAsia="zh-CN"/>
        </w:rPr>
        <w:t>,</w:t>
      </w:r>
      <w:r w:rsidR="00100427" w:rsidRPr="00100427">
        <w:t xml:space="preserve"> </w:t>
      </w:r>
      <w:r w:rsidR="00100427" w:rsidRPr="00100427">
        <w:rPr>
          <w:rFonts w:ascii="Arial" w:eastAsia="宋体" w:hAnsi="Arial" w:cs="Arial"/>
          <w:b/>
          <w:sz w:val="22"/>
          <w:szCs w:val="22"/>
          <w:lang w:eastAsia="zh-CN"/>
        </w:rPr>
        <w:t xml:space="preserve">Huawei, </w:t>
      </w:r>
      <w:proofErr w:type="spellStart"/>
      <w:r w:rsidR="00100427" w:rsidRPr="00100427">
        <w:rPr>
          <w:rFonts w:ascii="Arial" w:eastAsia="宋体" w:hAnsi="Arial" w:cs="Arial"/>
          <w:b/>
          <w:sz w:val="22"/>
          <w:szCs w:val="22"/>
          <w:lang w:eastAsia="zh-CN"/>
        </w:rPr>
        <w:t>HiSilicon</w:t>
      </w:r>
      <w:proofErr w:type="spellEnd"/>
      <w:r w:rsidR="00573DFD">
        <w:rPr>
          <w:rFonts w:ascii="Arial" w:eastAsia="宋体" w:hAnsi="Arial" w:cs="Arial" w:hint="eastAsia"/>
          <w:b/>
          <w:sz w:val="22"/>
          <w:szCs w:val="22"/>
          <w:lang w:eastAsia="zh-CN"/>
        </w:rPr>
        <w:t>, CMCC</w:t>
      </w:r>
      <w:r w:rsidRPr="008541C3">
        <w:rPr>
          <w:rFonts w:ascii="Arial" w:eastAsia="宋体" w:hAnsi="Arial" w:cs="Arial"/>
          <w:b/>
          <w:sz w:val="22"/>
          <w:szCs w:val="22"/>
          <w:lang w:eastAsia="zh-CN"/>
        </w:rPr>
        <w:t xml:space="preserve"> </w:t>
      </w:r>
    </w:p>
    <w:p w14:paraId="651764D7" w14:textId="08CA3FA0" w:rsidR="008541C3" w:rsidRPr="002176BD" w:rsidRDefault="008541C3" w:rsidP="00426155">
      <w:pPr>
        <w:tabs>
          <w:tab w:val="left" w:pos="1800"/>
          <w:tab w:val="right" w:pos="9072"/>
        </w:tabs>
        <w:spacing w:afterLines="50" w:after="12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7338F7">
        <w:rPr>
          <w:rFonts w:ascii="Arial" w:eastAsiaTheme="minorEastAsia" w:hAnsi="Arial" w:cs="Arial" w:hint="eastAsia"/>
          <w:b/>
          <w:sz w:val="22"/>
          <w:szCs w:val="22"/>
          <w:lang w:eastAsia="zh-CN"/>
        </w:rPr>
        <w:t xml:space="preserve">New </w:t>
      </w:r>
      <w:r w:rsidR="004D14B9">
        <w:rPr>
          <w:rFonts w:ascii="Arial" w:eastAsiaTheme="minorEastAsia" w:hAnsi="Arial" w:cs="Arial" w:hint="eastAsia"/>
          <w:b/>
          <w:sz w:val="22"/>
          <w:szCs w:val="22"/>
          <w:lang w:eastAsia="zh-CN"/>
        </w:rPr>
        <w:t xml:space="preserve">SHR </w:t>
      </w:r>
      <w:r w:rsidR="007338F7">
        <w:rPr>
          <w:rFonts w:ascii="Arial" w:eastAsiaTheme="minorEastAsia" w:hAnsi="Arial" w:cs="Arial" w:hint="eastAsia"/>
          <w:b/>
          <w:sz w:val="22"/>
          <w:szCs w:val="22"/>
          <w:lang w:eastAsia="zh-CN"/>
        </w:rPr>
        <w:t>T</w:t>
      </w:r>
      <w:r w:rsidR="009F50B5">
        <w:rPr>
          <w:rFonts w:ascii="Arial" w:eastAsiaTheme="minorEastAsia" w:hAnsi="Arial" w:cs="Arial" w:hint="eastAsia"/>
          <w:b/>
          <w:sz w:val="22"/>
          <w:szCs w:val="22"/>
          <w:lang w:eastAsia="zh-CN"/>
        </w:rPr>
        <w:t xml:space="preserve">rigger </w:t>
      </w:r>
      <w:r w:rsidR="00064C56" w:rsidRPr="00064C56">
        <w:rPr>
          <w:rFonts w:ascii="Arial" w:eastAsiaTheme="minorEastAsia" w:hAnsi="Arial" w:cs="Arial"/>
          <w:b/>
          <w:sz w:val="22"/>
          <w:szCs w:val="22"/>
          <w:lang w:eastAsia="zh-CN"/>
        </w:rPr>
        <w:t>for CHO with Candidate SCGs</w:t>
      </w:r>
    </w:p>
    <w:p w14:paraId="4D847E12" w14:textId="1B545E42" w:rsidR="008541C3" w:rsidRPr="0055277C" w:rsidRDefault="008541C3" w:rsidP="00426155">
      <w:pPr>
        <w:tabs>
          <w:tab w:val="left" w:pos="1800"/>
          <w:tab w:val="center" w:pos="4536"/>
          <w:tab w:val="right" w:pos="9072"/>
        </w:tabs>
        <w:spacing w:afterLines="50" w:after="12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282578" w:rsidRPr="00282578">
        <w:rPr>
          <w:rFonts w:ascii="Arial" w:eastAsiaTheme="minorEastAsia" w:hAnsi="Arial" w:cs="Arial"/>
          <w:b/>
          <w:sz w:val="22"/>
          <w:szCs w:val="22"/>
          <w:lang w:eastAsia="zh-CN"/>
        </w:rPr>
        <w:t>8.10.</w:t>
      </w:r>
      <w:r w:rsidR="00DF3FA5">
        <w:rPr>
          <w:rFonts w:ascii="Arial" w:eastAsiaTheme="minorEastAsia" w:hAnsi="Arial" w:cs="Arial" w:hint="eastAsia"/>
          <w:b/>
          <w:sz w:val="22"/>
          <w:szCs w:val="22"/>
          <w:lang w:eastAsia="zh-CN"/>
        </w:rPr>
        <w:t>2.2</w:t>
      </w:r>
    </w:p>
    <w:p w14:paraId="6EE55CF1" w14:textId="77777777" w:rsidR="008541C3" w:rsidRDefault="008541C3" w:rsidP="00426155">
      <w:pPr>
        <w:pBdr>
          <w:bottom w:val="single" w:sz="6" w:space="1" w:color="auto"/>
        </w:pBdr>
        <w:tabs>
          <w:tab w:val="left" w:pos="1800"/>
          <w:tab w:val="center" w:pos="4536"/>
          <w:tab w:val="right" w:pos="9072"/>
        </w:tabs>
        <w:spacing w:afterLines="50" w:after="12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14:paraId="702B72AC" w14:textId="70BEBDCD" w:rsidR="00576A4F" w:rsidRDefault="00D62FED" w:rsidP="00576A4F">
      <w:pPr>
        <w:pStyle w:val="1"/>
        <w:tabs>
          <w:tab w:val="clear" w:pos="567"/>
          <w:tab w:val="num" w:pos="432"/>
        </w:tabs>
        <w:spacing w:line="240" w:lineRule="auto"/>
        <w:ind w:left="432" w:hanging="432"/>
        <w:jc w:val="both"/>
        <w:rPr>
          <w:szCs w:val="28"/>
        </w:rPr>
      </w:pPr>
      <w:bookmarkStart w:id="4" w:name="OLE_LINK1"/>
      <w:bookmarkStart w:id="5" w:name="OLE_LINK2"/>
      <w:r>
        <w:rPr>
          <w:rFonts w:hint="eastAsia"/>
          <w:szCs w:val="28"/>
        </w:rPr>
        <w:t xml:space="preserve">1. </w:t>
      </w:r>
      <w:r w:rsidR="00576A4F" w:rsidRPr="00D62F40">
        <w:rPr>
          <w:szCs w:val="28"/>
        </w:rPr>
        <w:t>Introduction</w:t>
      </w:r>
    </w:p>
    <w:p w14:paraId="74A844D7" w14:textId="65797735" w:rsidR="007D602B" w:rsidRDefault="00B94EB2" w:rsidP="00977DB7">
      <w:pPr>
        <w:pStyle w:val="a0"/>
        <w:spacing w:before="120"/>
        <w:rPr>
          <w:rFonts w:eastAsia="宋体"/>
          <w:lang w:val="en-GB" w:eastAsia="zh-CN"/>
        </w:rPr>
      </w:pPr>
      <w:r>
        <w:rPr>
          <w:rFonts w:eastAsia="宋体" w:hint="eastAsia"/>
          <w:lang w:val="en-GB" w:eastAsia="zh-CN"/>
        </w:rPr>
        <w:t>In RAN2#12</w:t>
      </w:r>
      <w:r w:rsidR="00B65AC6">
        <w:rPr>
          <w:rFonts w:eastAsia="宋体" w:hint="eastAsia"/>
          <w:lang w:val="en-GB" w:eastAsia="zh-CN"/>
        </w:rPr>
        <w:t>9</w:t>
      </w:r>
      <w:r>
        <w:rPr>
          <w:rFonts w:eastAsia="宋体" w:hint="eastAsia"/>
          <w:lang w:val="en-GB" w:eastAsia="zh-CN"/>
        </w:rPr>
        <w:t xml:space="preserve"> meeting, </w:t>
      </w:r>
      <w:r w:rsidR="00DC36FE">
        <w:rPr>
          <w:rFonts w:eastAsia="宋体" w:hint="eastAsia"/>
          <w:lang w:val="en-GB" w:eastAsia="zh-CN"/>
        </w:rPr>
        <w:t xml:space="preserve">MRO </w:t>
      </w:r>
      <w:r w:rsidR="00C777C3" w:rsidRPr="00C777C3">
        <w:rPr>
          <w:rFonts w:eastAsia="宋体"/>
          <w:lang w:val="en-GB" w:eastAsia="zh-CN"/>
        </w:rPr>
        <w:t xml:space="preserve">enhancements </w:t>
      </w:r>
      <w:r w:rsidR="00DC36FE">
        <w:rPr>
          <w:rFonts w:eastAsia="宋体" w:hint="eastAsia"/>
          <w:lang w:val="en-GB" w:eastAsia="zh-CN"/>
        </w:rPr>
        <w:t xml:space="preserve">for </w:t>
      </w:r>
      <w:r w:rsidR="006F1443">
        <w:rPr>
          <w:rFonts w:eastAsia="宋体" w:hint="eastAsia"/>
          <w:lang w:val="en-GB" w:eastAsia="zh-CN"/>
        </w:rPr>
        <w:t xml:space="preserve">CHO with candidate SCGs </w:t>
      </w:r>
      <w:r w:rsidR="004D14B9">
        <w:rPr>
          <w:rFonts w:eastAsia="宋体" w:hint="eastAsia"/>
          <w:lang w:val="en-GB" w:eastAsia="zh-CN"/>
        </w:rPr>
        <w:t xml:space="preserve">were </w:t>
      </w:r>
      <w:r>
        <w:rPr>
          <w:rFonts w:eastAsia="宋体" w:hint="eastAsia"/>
          <w:lang w:val="en-GB" w:eastAsia="zh-CN"/>
        </w:rPr>
        <w:t xml:space="preserve">discussed and </w:t>
      </w:r>
      <w:r w:rsidR="004D14B9">
        <w:rPr>
          <w:rFonts w:eastAsia="宋体" w:hint="eastAsia"/>
          <w:lang w:val="en-GB" w:eastAsia="zh-CN"/>
        </w:rPr>
        <w:t>some</w:t>
      </w:r>
      <w:r>
        <w:rPr>
          <w:rFonts w:eastAsia="宋体" w:hint="eastAsia"/>
          <w:lang w:val="en-GB" w:eastAsia="zh-CN"/>
        </w:rPr>
        <w:t xml:space="preserve"> </w:t>
      </w:r>
      <w:r w:rsidR="004D14B9">
        <w:rPr>
          <w:rFonts w:eastAsia="宋体" w:hint="eastAsia"/>
          <w:lang w:val="en-GB" w:eastAsia="zh-CN"/>
        </w:rPr>
        <w:t>progress has been</w:t>
      </w:r>
      <w:r w:rsidR="0088528A">
        <w:rPr>
          <w:rFonts w:eastAsia="宋体" w:hint="eastAsia"/>
          <w:lang w:val="en-GB" w:eastAsia="zh-CN"/>
        </w:rPr>
        <w:t xml:space="preserve"> achieved</w:t>
      </w:r>
      <w:r w:rsidR="007F7E9E">
        <w:rPr>
          <w:rFonts w:eastAsia="宋体" w:hint="eastAsia"/>
          <w:lang w:val="en-GB" w:eastAsia="zh-CN"/>
        </w:rPr>
        <w:t xml:space="preserve"> [1]</w:t>
      </w:r>
      <w:r>
        <w:rPr>
          <w:rFonts w:eastAsia="宋体" w:hint="eastAsia"/>
          <w:lang w:val="en-GB" w:eastAsia="zh-CN"/>
        </w:rPr>
        <w:t>.</w:t>
      </w:r>
      <w:r w:rsidR="004D14B9">
        <w:rPr>
          <w:rFonts w:eastAsia="宋体" w:hint="eastAsia"/>
          <w:lang w:val="en-GB" w:eastAsia="zh-CN"/>
        </w:rPr>
        <w:t xml:space="preserve"> </w:t>
      </w:r>
      <w:r w:rsidR="004D14B9">
        <w:rPr>
          <w:rFonts w:eastAsia="宋体"/>
          <w:lang w:val="en-GB" w:eastAsia="zh-CN"/>
        </w:rPr>
        <w:t>B</w:t>
      </w:r>
      <w:r w:rsidR="004D14B9">
        <w:rPr>
          <w:rFonts w:eastAsia="宋体" w:hint="eastAsia"/>
          <w:lang w:val="en-GB" w:eastAsia="zh-CN"/>
        </w:rPr>
        <w:t>ut regarding whether to introduce a new SHR trigger for CHO with candidate SCGs</w:t>
      </w:r>
      <w:r w:rsidR="007F7E9E">
        <w:rPr>
          <w:rFonts w:eastAsia="宋体" w:hint="eastAsia"/>
          <w:lang w:val="en-GB" w:eastAsia="zh-CN"/>
        </w:rPr>
        <w:t xml:space="preserve"> [2]</w:t>
      </w:r>
      <w:r w:rsidR="004D14B9">
        <w:rPr>
          <w:rFonts w:eastAsia="宋体" w:hint="eastAsia"/>
          <w:lang w:val="en-GB" w:eastAsia="zh-CN"/>
        </w:rPr>
        <w:t xml:space="preserve">, there was still no </w:t>
      </w:r>
      <w:r w:rsidR="004D14B9">
        <w:rPr>
          <w:rFonts w:eastAsia="宋体"/>
          <w:lang w:val="en-GB" w:eastAsia="zh-CN"/>
        </w:rPr>
        <w:t>conclusion</w:t>
      </w:r>
      <w:r w:rsidR="004D14B9">
        <w:rPr>
          <w:rFonts w:eastAsia="宋体" w:hint="eastAsia"/>
          <w:lang w:val="en-GB" w:eastAsia="zh-CN"/>
        </w:rPr>
        <w:t>.</w:t>
      </w:r>
    </w:p>
    <w:p w14:paraId="4B5DA6EE" w14:textId="2DD60348" w:rsidR="00B94EB2" w:rsidRDefault="00B94EB2" w:rsidP="00977DB7">
      <w:pPr>
        <w:pStyle w:val="a0"/>
        <w:spacing w:before="120"/>
        <w:rPr>
          <w:rFonts w:eastAsia="宋体"/>
          <w:lang w:val="en-GB" w:eastAsia="zh-CN"/>
        </w:rPr>
      </w:pPr>
      <w:r>
        <w:rPr>
          <w:rFonts w:eastAsia="宋体" w:hint="eastAsia"/>
          <w:lang w:val="en-GB" w:eastAsia="zh-CN"/>
        </w:rPr>
        <w:t xml:space="preserve">In this contribution, we </w:t>
      </w:r>
      <w:r w:rsidR="004D14B9">
        <w:rPr>
          <w:rFonts w:eastAsia="宋体" w:hint="eastAsia"/>
          <w:lang w:val="en-GB" w:eastAsia="zh-CN"/>
        </w:rPr>
        <w:t>continue the discussion on the benefit and necessity of</w:t>
      </w:r>
      <w:r w:rsidR="004B648C">
        <w:rPr>
          <w:rFonts w:eastAsia="宋体" w:hint="eastAsia"/>
          <w:lang w:val="en-GB" w:eastAsia="zh-CN"/>
        </w:rPr>
        <w:t xml:space="preserve"> new </w:t>
      </w:r>
      <w:r w:rsidR="004D14B9">
        <w:rPr>
          <w:rFonts w:eastAsia="宋体" w:hint="eastAsia"/>
          <w:lang w:val="en-GB" w:eastAsia="zh-CN"/>
        </w:rPr>
        <w:t xml:space="preserve">SHR </w:t>
      </w:r>
      <w:r w:rsidR="004B648C">
        <w:rPr>
          <w:rFonts w:eastAsia="宋体" w:hint="eastAsia"/>
          <w:lang w:val="en-GB" w:eastAsia="zh-CN"/>
        </w:rPr>
        <w:t>trigger for CHO with candidate SCGs</w:t>
      </w:r>
      <w:r w:rsidR="003227EE">
        <w:rPr>
          <w:rFonts w:eastAsia="宋体" w:hint="eastAsia"/>
          <w:lang w:val="en-GB" w:eastAsia="zh-CN"/>
        </w:rPr>
        <w:t>.</w:t>
      </w:r>
    </w:p>
    <w:p w14:paraId="663A9587" w14:textId="60845B74" w:rsidR="00576A4F" w:rsidRDefault="00D62FED" w:rsidP="00576A4F">
      <w:pPr>
        <w:pStyle w:val="1"/>
        <w:tabs>
          <w:tab w:val="clear" w:pos="567"/>
          <w:tab w:val="num" w:pos="432"/>
        </w:tabs>
        <w:spacing w:line="240" w:lineRule="auto"/>
        <w:ind w:left="432" w:hanging="432"/>
        <w:jc w:val="both"/>
      </w:pPr>
      <w:r>
        <w:rPr>
          <w:rFonts w:hint="eastAsia"/>
        </w:rPr>
        <w:t xml:space="preserve">2. </w:t>
      </w:r>
      <w:r w:rsidR="00576A4F" w:rsidRPr="00AA54B6">
        <w:rPr>
          <w:rFonts w:hint="eastAsia"/>
        </w:rPr>
        <w:t>Discussion</w:t>
      </w:r>
    </w:p>
    <w:p w14:paraId="36346CB6" w14:textId="0C6E5D51" w:rsidR="001A3F7C" w:rsidRDefault="008350C1" w:rsidP="00EF58EB">
      <w:pPr>
        <w:jc w:val="both"/>
        <w:rPr>
          <w:rFonts w:eastAsiaTheme="minorEastAsia"/>
          <w:bCs/>
          <w:lang w:eastAsia="zh-CN"/>
        </w:rPr>
      </w:pPr>
      <w:r w:rsidRPr="008350C1">
        <w:rPr>
          <w:rFonts w:eastAsiaTheme="minorEastAsia" w:hint="eastAsia"/>
          <w:bCs/>
          <w:lang w:eastAsia="zh-CN"/>
        </w:rPr>
        <w:t xml:space="preserve">In case of CHO with </w:t>
      </w:r>
      <w:r w:rsidRPr="008350C1">
        <w:rPr>
          <w:rFonts w:eastAsiaTheme="minorEastAsia"/>
          <w:bCs/>
          <w:lang w:eastAsia="zh-CN"/>
        </w:rPr>
        <w:t>candidate</w:t>
      </w:r>
      <w:r w:rsidRPr="008350C1">
        <w:rPr>
          <w:rFonts w:eastAsiaTheme="minorEastAsia" w:hint="eastAsia"/>
          <w:bCs/>
          <w:lang w:eastAsia="zh-CN"/>
        </w:rPr>
        <w:t xml:space="preserve"> SC</w:t>
      </w:r>
      <w:r>
        <w:rPr>
          <w:rFonts w:eastAsiaTheme="minorEastAsia" w:hint="eastAsia"/>
          <w:bCs/>
          <w:lang w:eastAsia="zh-CN"/>
        </w:rPr>
        <w:t xml:space="preserve">Gs, both </w:t>
      </w:r>
      <w:r w:rsidR="007A19E5">
        <w:rPr>
          <w:rFonts w:eastAsiaTheme="minorEastAsia" w:hint="eastAsia"/>
          <w:bCs/>
          <w:lang w:eastAsia="zh-CN"/>
        </w:rPr>
        <w:t>CHO</w:t>
      </w:r>
      <w:r w:rsidR="00893BAC">
        <w:rPr>
          <w:rFonts w:eastAsiaTheme="minorEastAsia" w:hint="eastAsia"/>
          <w:bCs/>
          <w:lang w:eastAsia="zh-CN"/>
        </w:rPr>
        <w:t xml:space="preserve"> </w:t>
      </w:r>
      <w:r>
        <w:rPr>
          <w:rFonts w:eastAsiaTheme="minorEastAsia" w:hint="eastAsia"/>
          <w:bCs/>
          <w:lang w:eastAsia="zh-CN"/>
        </w:rPr>
        <w:t xml:space="preserve">and </w:t>
      </w:r>
      <w:r w:rsidR="007A19E5">
        <w:rPr>
          <w:rFonts w:eastAsiaTheme="minorEastAsia" w:hint="eastAsia"/>
          <w:bCs/>
          <w:lang w:eastAsia="zh-CN"/>
        </w:rPr>
        <w:t>CPAC</w:t>
      </w:r>
      <w:r w:rsidR="00893BAC">
        <w:rPr>
          <w:rFonts w:eastAsiaTheme="minorEastAsia" w:hint="eastAsia"/>
          <w:bCs/>
          <w:lang w:eastAsia="zh-CN"/>
        </w:rPr>
        <w:t xml:space="preserve"> </w:t>
      </w:r>
      <w:r>
        <w:rPr>
          <w:rFonts w:eastAsiaTheme="minorEastAsia" w:hint="eastAsia"/>
          <w:bCs/>
          <w:lang w:eastAsia="zh-CN"/>
        </w:rPr>
        <w:t xml:space="preserve">are configured with execution conditions, and only </w:t>
      </w:r>
      <w:r w:rsidR="009529FF">
        <w:rPr>
          <w:rFonts w:eastAsiaTheme="minorEastAsia" w:hint="eastAsia"/>
          <w:bCs/>
          <w:lang w:eastAsia="zh-CN"/>
        </w:rPr>
        <w:t xml:space="preserve">when </w:t>
      </w:r>
      <w:r>
        <w:rPr>
          <w:rFonts w:eastAsiaTheme="minorEastAsia" w:hint="eastAsia"/>
          <w:bCs/>
          <w:lang w:eastAsia="zh-CN"/>
        </w:rPr>
        <w:t xml:space="preserve">the </w:t>
      </w:r>
      <w:r w:rsidR="007A19E5">
        <w:rPr>
          <w:rFonts w:eastAsiaTheme="minorEastAsia" w:hint="eastAsia"/>
          <w:bCs/>
          <w:lang w:eastAsia="zh-CN"/>
        </w:rPr>
        <w:t>CHO</w:t>
      </w:r>
      <w:r w:rsidR="0082548E">
        <w:rPr>
          <w:rFonts w:eastAsiaTheme="minorEastAsia" w:hint="eastAsia"/>
          <w:bCs/>
          <w:lang w:eastAsia="zh-CN"/>
        </w:rPr>
        <w:t xml:space="preserve"> </w:t>
      </w:r>
      <w:r>
        <w:rPr>
          <w:rFonts w:eastAsiaTheme="minorEastAsia" w:hint="eastAsia"/>
          <w:bCs/>
          <w:lang w:eastAsia="zh-CN"/>
        </w:rPr>
        <w:t xml:space="preserve">and </w:t>
      </w:r>
      <w:r w:rsidR="007A19E5">
        <w:rPr>
          <w:rFonts w:eastAsiaTheme="minorEastAsia" w:hint="eastAsia"/>
          <w:bCs/>
          <w:lang w:eastAsia="zh-CN"/>
        </w:rPr>
        <w:t>CPAC</w:t>
      </w:r>
      <w:r w:rsidR="0082548E">
        <w:rPr>
          <w:rFonts w:eastAsiaTheme="minorEastAsia" w:hint="eastAsia"/>
          <w:bCs/>
          <w:lang w:eastAsia="zh-CN"/>
        </w:rPr>
        <w:t xml:space="preserve"> </w:t>
      </w:r>
      <w:r>
        <w:rPr>
          <w:rFonts w:eastAsiaTheme="minorEastAsia"/>
          <w:bCs/>
          <w:lang w:eastAsia="zh-CN"/>
        </w:rPr>
        <w:t>execution</w:t>
      </w:r>
      <w:r>
        <w:rPr>
          <w:rFonts w:eastAsiaTheme="minorEastAsia" w:hint="eastAsia"/>
          <w:bCs/>
          <w:lang w:eastAsia="zh-CN"/>
        </w:rPr>
        <w:t xml:space="preserve"> conditions are fulfilled at the same time, the UE triggers the CHO with candidate SCGs execution.</w:t>
      </w:r>
      <w:r w:rsidR="008B2D3C">
        <w:rPr>
          <w:rFonts w:eastAsiaTheme="minorEastAsia" w:hint="eastAsia"/>
          <w:bCs/>
          <w:lang w:eastAsia="zh-CN"/>
        </w:rPr>
        <w:t xml:space="preserve"> </w:t>
      </w:r>
      <w:r w:rsidR="00E035ED">
        <w:rPr>
          <w:rFonts w:eastAsiaTheme="minorEastAsia" w:hint="eastAsia"/>
          <w:bCs/>
          <w:lang w:eastAsia="zh-CN"/>
        </w:rPr>
        <w:t xml:space="preserve">If one execution condition (e.g., the execution condition of </w:t>
      </w:r>
      <w:proofErr w:type="spellStart"/>
      <w:r w:rsidR="00E035ED">
        <w:rPr>
          <w:rFonts w:eastAsiaTheme="minorEastAsia" w:hint="eastAsia"/>
          <w:bCs/>
          <w:lang w:eastAsia="zh-CN"/>
        </w:rPr>
        <w:t>PSCell</w:t>
      </w:r>
      <w:proofErr w:type="spellEnd"/>
      <w:r w:rsidR="007A19E5">
        <w:rPr>
          <w:rFonts w:eastAsiaTheme="minorEastAsia" w:hint="eastAsia"/>
          <w:bCs/>
          <w:lang w:eastAsia="zh-CN"/>
        </w:rPr>
        <w:t xml:space="preserve"> change</w:t>
      </w:r>
      <w:r w:rsidR="00E035ED">
        <w:rPr>
          <w:rFonts w:eastAsiaTheme="minorEastAsia" w:hint="eastAsia"/>
          <w:bCs/>
          <w:lang w:eastAsia="zh-CN"/>
        </w:rPr>
        <w:t xml:space="preserve">) is not fulfilled </w:t>
      </w:r>
      <w:r w:rsidR="009529FF">
        <w:rPr>
          <w:rFonts w:eastAsiaTheme="minorEastAsia" w:hint="eastAsia"/>
          <w:bCs/>
          <w:lang w:eastAsia="zh-CN"/>
        </w:rPr>
        <w:t xml:space="preserve">for </w:t>
      </w:r>
      <w:r w:rsidR="00E035ED">
        <w:rPr>
          <w:rFonts w:eastAsiaTheme="minorEastAsia" w:hint="eastAsia"/>
          <w:bCs/>
          <w:lang w:eastAsia="zh-CN"/>
        </w:rPr>
        <w:t xml:space="preserve">a long time </w:t>
      </w:r>
      <w:r w:rsidR="009529FF">
        <w:rPr>
          <w:rFonts w:eastAsiaTheme="minorEastAsia" w:hint="eastAsia"/>
          <w:bCs/>
          <w:lang w:eastAsia="zh-CN"/>
        </w:rPr>
        <w:t xml:space="preserve">while </w:t>
      </w:r>
      <w:r w:rsidR="0082548E">
        <w:rPr>
          <w:rFonts w:eastAsiaTheme="minorEastAsia" w:hint="eastAsia"/>
          <w:bCs/>
          <w:lang w:eastAsia="zh-CN"/>
        </w:rPr>
        <w:t xml:space="preserve">the other </w:t>
      </w:r>
      <w:r w:rsidR="00E035ED">
        <w:rPr>
          <w:rFonts w:eastAsiaTheme="minorEastAsia" w:hint="eastAsia"/>
          <w:bCs/>
          <w:lang w:eastAsia="zh-CN"/>
        </w:rPr>
        <w:t xml:space="preserve">execution condition (e.g., the execution condition of </w:t>
      </w:r>
      <w:proofErr w:type="spellStart"/>
      <w:r w:rsidR="00E035ED">
        <w:rPr>
          <w:rFonts w:eastAsiaTheme="minorEastAsia" w:hint="eastAsia"/>
          <w:bCs/>
          <w:lang w:eastAsia="zh-CN"/>
        </w:rPr>
        <w:t>PCell</w:t>
      </w:r>
      <w:proofErr w:type="spellEnd"/>
      <w:r w:rsidR="007A19E5">
        <w:rPr>
          <w:rFonts w:eastAsiaTheme="minorEastAsia" w:hint="eastAsia"/>
          <w:bCs/>
          <w:lang w:eastAsia="zh-CN"/>
        </w:rPr>
        <w:t xml:space="preserve"> </w:t>
      </w:r>
      <w:proofErr w:type="spellStart"/>
      <w:r w:rsidR="007A19E5">
        <w:rPr>
          <w:rFonts w:eastAsiaTheme="minorEastAsia" w:hint="eastAsia"/>
          <w:bCs/>
          <w:lang w:eastAsia="zh-CN"/>
        </w:rPr>
        <w:t>chagne</w:t>
      </w:r>
      <w:proofErr w:type="spellEnd"/>
      <w:r w:rsidR="00E035ED">
        <w:rPr>
          <w:rFonts w:eastAsiaTheme="minorEastAsia" w:hint="eastAsia"/>
          <w:bCs/>
          <w:lang w:eastAsia="zh-CN"/>
        </w:rPr>
        <w:t>) is fulfilled, the UE will not execute the CHO with candidate SCGs</w:t>
      </w:r>
      <w:r w:rsidR="0082548E">
        <w:rPr>
          <w:rFonts w:eastAsiaTheme="minorEastAsia" w:hint="eastAsia"/>
          <w:bCs/>
          <w:lang w:eastAsia="zh-CN"/>
        </w:rPr>
        <w:t>.</w:t>
      </w:r>
      <w:r w:rsidR="00E035ED">
        <w:rPr>
          <w:rFonts w:eastAsiaTheme="minorEastAsia" w:hint="eastAsia"/>
          <w:bCs/>
          <w:lang w:eastAsia="zh-CN"/>
        </w:rPr>
        <w:t xml:space="preserve"> </w:t>
      </w:r>
      <w:r w:rsidR="0082548E">
        <w:rPr>
          <w:rFonts w:eastAsiaTheme="minorEastAsia" w:hint="eastAsia"/>
          <w:bCs/>
          <w:lang w:eastAsia="zh-CN"/>
        </w:rPr>
        <w:t xml:space="preserve">This may </w:t>
      </w:r>
      <w:proofErr w:type="gramStart"/>
      <w:r w:rsidR="00E035ED">
        <w:rPr>
          <w:rFonts w:eastAsiaTheme="minorEastAsia" w:hint="eastAsia"/>
          <w:bCs/>
          <w:lang w:eastAsia="zh-CN"/>
        </w:rPr>
        <w:t>cause</w:t>
      </w:r>
      <w:proofErr w:type="gramEnd"/>
      <w:r w:rsidR="00E035ED">
        <w:rPr>
          <w:rFonts w:eastAsiaTheme="minorEastAsia" w:hint="eastAsia"/>
          <w:bCs/>
          <w:lang w:eastAsia="zh-CN"/>
        </w:rPr>
        <w:t xml:space="preserve"> </w:t>
      </w:r>
      <w:r w:rsidR="007A19E5">
        <w:rPr>
          <w:rFonts w:eastAsiaTheme="minorEastAsia" w:hint="eastAsia"/>
          <w:bCs/>
          <w:lang w:eastAsia="zh-CN"/>
        </w:rPr>
        <w:t>an</w:t>
      </w:r>
      <w:r w:rsidR="00E035ED">
        <w:rPr>
          <w:rFonts w:eastAsiaTheme="minorEastAsia" w:hint="eastAsia"/>
          <w:bCs/>
          <w:lang w:eastAsia="zh-CN"/>
        </w:rPr>
        <w:t xml:space="preserve"> unexpected situation, i.e., the CPAC </w:t>
      </w:r>
      <w:r w:rsidR="00385B11">
        <w:rPr>
          <w:rFonts w:eastAsiaTheme="minorEastAsia" w:hint="eastAsia"/>
          <w:bCs/>
          <w:lang w:eastAsia="zh-CN"/>
        </w:rPr>
        <w:t xml:space="preserve">blocks </w:t>
      </w:r>
      <w:r w:rsidR="00E035ED">
        <w:rPr>
          <w:rFonts w:eastAsiaTheme="minorEastAsia" w:hint="eastAsia"/>
          <w:bCs/>
          <w:lang w:eastAsia="zh-CN"/>
        </w:rPr>
        <w:t xml:space="preserve">the CHO execution, </w:t>
      </w:r>
      <w:r w:rsidR="002434A3">
        <w:rPr>
          <w:rFonts w:eastAsiaTheme="minorEastAsia" w:hint="eastAsia"/>
          <w:bCs/>
          <w:lang w:eastAsia="zh-CN"/>
        </w:rPr>
        <w:t xml:space="preserve">or </w:t>
      </w:r>
      <w:r w:rsidR="00E035ED" w:rsidRPr="00E035ED">
        <w:rPr>
          <w:rFonts w:eastAsiaTheme="minorEastAsia"/>
          <w:bCs/>
          <w:lang w:eastAsia="zh-CN"/>
        </w:rPr>
        <w:t>vice versa</w:t>
      </w:r>
      <w:r w:rsidR="00E035ED">
        <w:rPr>
          <w:rFonts w:eastAsiaTheme="minorEastAsia" w:hint="eastAsia"/>
          <w:bCs/>
          <w:lang w:eastAsia="zh-CN"/>
        </w:rPr>
        <w:t xml:space="preserve">. The ideal </w:t>
      </w:r>
      <w:r w:rsidR="00385B11">
        <w:rPr>
          <w:rFonts w:eastAsiaTheme="minorEastAsia" w:hint="eastAsia"/>
          <w:bCs/>
          <w:lang w:eastAsia="zh-CN"/>
        </w:rPr>
        <w:t>situation</w:t>
      </w:r>
      <w:r w:rsidR="00E035ED">
        <w:rPr>
          <w:rFonts w:eastAsiaTheme="minorEastAsia" w:hint="eastAsia"/>
          <w:bCs/>
          <w:lang w:eastAsia="zh-CN"/>
        </w:rPr>
        <w:t xml:space="preserve"> is the execution condition</w:t>
      </w:r>
      <w:r w:rsidR="00385B11">
        <w:rPr>
          <w:rFonts w:eastAsiaTheme="minorEastAsia" w:hint="eastAsia"/>
          <w:bCs/>
          <w:lang w:eastAsia="zh-CN"/>
        </w:rPr>
        <w:t>s</w:t>
      </w:r>
      <w:r w:rsidR="00E035ED">
        <w:rPr>
          <w:rFonts w:eastAsiaTheme="minorEastAsia" w:hint="eastAsia"/>
          <w:bCs/>
          <w:lang w:eastAsia="zh-CN"/>
        </w:rPr>
        <w:t xml:space="preserve"> of </w:t>
      </w:r>
      <w:r w:rsidR="00385B11">
        <w:rPr>
          <w:rFonts w:eastAsiaTheme="minorEastAsia" w:hint="eastAsia"/>
          <w:bCs/>
          <w:lang w:eastAsia="zh-CN"/>
        </w:rPr>
        <w:t xml:space="preserve">CHO </w:t>
      </w:r>
      <w:r w:rsidR="00E035ED">
        <w:rPr>
          <w:rFonts w:eastAsiaTheme="minorEastAsia" w:hint="eastAsia"/>
          <w:bCs/>
          <w:lang w:eastAsia="zh-CN"/>
        </w:rPr>
        <w:t xml:space="preserve">and </w:t>
      </w:r>
      <w:r w:rsidR="00385B11">
        <w:rPr>
          <w:rFonts w:eastAsiaTheme="minorEastAsia" w:hint="eastAsia"/>
          <w:bCs/>
          <w:lang w:eastAsia="zh-CN"/>
        </w:rPr>
        <w:t xml:space="preserve">CPAC </w:t>
      </w:r>
      <w:r w:rsidR="0082548E">
        <w:rPr>
          <w:rFonts w:eastAsiaTheme="minorEastAsia" w:hint="eastAsia"/>
          <w:bCs/>
          <w:lang w:eastAsia="zh-CN"/>
        </w:rPr>
        <w:t xml:space="preserve">can </w:t>
      </w:r>
      <w:r w:rsidR="00E035ED">
        <w:rPr>
          <w:rFonts w:eastAsiaTheme="minorEastAsia" w:hint="eastAsia"/>
          <w:bCs/>
          <w:lang w:eastAsia="zh-CN"/>
        </w:rPr>
        <w:t>be fulfilled as close</w:t>
      </w:r>
      <w:r w:rsidR="0052072B">
        <w:rPr>
          <w:rFonts w:eastAsiaTheme="minorEastAsia" w:hint="eastAsia"/>
          <w:bCs/>
          <w:lang w:eastAsia="zh-CN"/>
        </w:rPr>
        <w:t>ly as possible</w:t>
      </w:r>
      <w:r w:rsidR="0052072B" w:rsidRPr="0052072B">
        <w:t xml:space="preserve"> </w:t>
      </w:r>
      <w:r w:rsidR="0052072B" w:rsidRPr="0052072B">
        <w:rPr>
          <w:rFonts w:eastAsiaTheme="minorEastAsia"/>
          <w:bCs/>
          <w:lang w:eastAsia="zh-CN"/>
        </w:rPr>
        <w:t>in terms of time</w:t>
      </w:r>
      <w:r w:rsidR="0052072B">
        <w:rPr>
          <w:rFonts w:eastAsiaTheme="minorEastAsia" w:hint="eastAsia"/>
          <w:bCs/>
          <w:lang w:eastAsia="zh-CN"/>
        </w:rPr>
        <w:t xml:space="preserve">. </w:t>
      </w:r>
    </w:p>
    <w:p w14:paraId="5E263961" w14:textId="048CB04B" w:rsidR="008E1AD4" w:rsidRDefault="008E1AD4" w:rsidP="00EF58EB">
      <w:pPr>
        <w:jc w:val="both"/>
        <w:rPr>
          <w:rFonts w:eastAsiaTheme="minorEastAsia"/>
          <w:b/>
          <w:bCs/>
          <w:lang w:eastAsia="zh-CN"/>
        </w:rPr>
      </w:pPr>
      <w:r>
        <w:rPr>
          <w:rFonts w:eastAsiaTheme="minorEastAsia" w:hint="eastAsia"/>
          <w:b/>
          <w:bCs/>
          <w:lang w:eastAsia="zh-CN"/>
        </w:rPr>
        <w:t>Observation 1</w:t>
      </w:r>
      <w:r w:rsidRPr="008E1AD4">
        <w:rPr>
          <w:rFonts w:eastAsiaTheme="minorEastAsia" w:hint="eastAsia"/>
          <w:b/>
          <w:bCs/>
          <w:lang w:eastAsia="zh-CN"/>
        </w:rPr>
        <w:t xml:space="preserve">: </w:t>
      </w:r>
      <w:r w:rsidR="00930F06">
        <w:rPr>
          <w:rFonts w:eastAsiaTheme="minorEastAsia" w:hint="eastAsia"/>
          <w:b/>
          <w:bCs/>
          <w:lang w:eastAsia="zh-CN"/>
        </w:rPr>
        <w:t>The ideal situation for CHO with candidate SCGs is the execution conditions of CHO and CPAC are fulfilled as closely as possible in terms of time.</w:t>
      </w:r>
    </w:p>
    <w:p w14:paraId="0EAEDC98" w14:textId="2C2C533E" w:rsidR="00DD3525" w:rsidRDefault="00DD3525" w:rsidP="00EF58EB">
      <w:pPr>
        <w:jc w:val="both"/>
        <w:rPr>
          <w:rFonts w:eastAsiaTheme="minorEastAsia"/>
          <w:bCs/>
          <w:lang w:eastAsia="zh-CN"/>
        </w:rPr>
      </w:pPr>
      <w:r w:rsidRPr="00DD3525">
        <w:rPr>
          <w:rFonts w:eastAsiaTheme="minorEastAsia" w:hint="eastAsia"/>
          <w:bCs/>
          <w:lang w:eastAsia="zh-CN"/>
        </w:rPr>
        <w:t>In previous meeting</w:t>
      </w:r>
      <w:r w:rsidR="00621B0D">
        <w:rPr>
          <w:rFonts w:eastAsiaTheme="minorEastAsia" w:hint="eastAsia"/>
          <w:bCs/>
          <w:lang w:eastAsia="zh-CN"/>
        </w:rPr>
        <w:t>s</w:t>
      </w:r>
      <w:r w:rsidRPr="00DD3525">
        <w:rPr>
          <w:rFonts w:eastAsiaTheme="minorEastAsia" w:hint="eastAsia"/>
          <w:bCs/>
          <w:lang w:eastAsia="zh-CN"/>
        </w:rPr>
        <w:t xml:space="preserve">, </w:t>
      </w:r>
      <w:r>
        <w:rPr>
          <w:rFonts w:eastAsiaTheme="minorEastAsia" w:hint="eastAsia"/>
          <w:bCs/>
          <w:lang w:eastAsia="zh-CN"/>
        </w:rPr>
        <w:t xml:space="preserve">it was agreed </w:t>
      </w:r>
      <w:r>
        <w:rPr>
          <w:rFonts w:eastAsiaTheme="minorEastAsia"/>
          <w:bCs/>
          <w:lang w:eastAsia="zh-CN"/>
        </w:rPr>
        <w:t>that</w:t>
      </w:r>
      <w:r>
        <w:rPr>
          <w:rFonts w:eastAsiaTheme="minorEastAsia" w:hint="eastAsia"/>
          <w:bCs/>
          <w:lang w:eastAsia="zh-CN"/>
        </w:rPr>
        <w:t xml:space="preserve"> UE reports </w:t>
      </w:r>
      <w:r w:rsidRPr="00DD3525">
        <w:rPr>
          <w:rFonts w:eastAsiaTheme="minorEastAsia"/>
          <w:bCs/>
          <w:lang w:eastAsia="zh-CN"/>
        </w:rPr>
        <w:t>the time gap between the first met condition (CHO or CPAC) and the sec</w:t>
      </w:r>
      <w:r>
        <w:rPr>
          <w:rFonts w:eastAsiaTheme="minorEastAsia"/>
          <w:bCs/>
          <w:lang w:eastAsia="zh-CN"/>
        </w:rPr>
        <w:t>ond met condition (CPAC or CHO)</w:t>
      </w:r>
      <w:r w:rsidR="00DE7D05">
        <w:rPr>
          <w:rFonts w:eastAsiaTheme="minorEastAsia" w:hint="eastAsia"/>
          <w:bCs/>
          <w:lang w:eastAsia="zh-CN"/>
        </w:rPr>
        <w:t xml:space="preserve"> in </w:t>
      </w:r>
      <w:r w:rsidR="001861E6" w:rsidRPr="001861E6">
        <w:rPr>
          <w:rFonts w:eastAsiaTheme="minorEastAsia"/>
          <w:bCs/>
          <w:lang w:eastAsia="zh-CN"/>
        </w:rPr>
        <w:t xml:space="preserve">RLF report, SHR report and </w:t>
      </w:r>
      <w:proofErr w:type="spellStart"/>
      <w:r w:rsidR="001861E6" w:rsidRPr="003D66EF">
        <w:rPr>
          <w:rFonts w:eastAsiaTheme="minorEastAsia"/>
          <w:bCs/>
          <w:i/>
          <w:lang w:eastAsia="zh-CN"/>
        </w:rPr>
        <w:t>SCGFailureInformation</w:t>
      </w:r>
      <w:proofErr w:type="spellEnd"/>
      <w:r>
        <w:rPr>
          <w:rFonts w:eastAsiaTheme="minorEastAsia" w:hint="eastAsia"/>
          <w:bCs/>
          <w:lang w:eastAsia="zh-CN"/>
        </w:rPr>
        <w:t>.</w:t>
      </w:r>
      <w:r w:rsidR="001861E6">
        <w:rPr>
          <w:rFonts w:eastAsiaTheme="minorEastAsia" w:hint="eastAsia"/>
          <w:bCs/>
          <w:lang w:eastAsia="zh-CN"/>
        </w:rPr>
        <w:t xml:space="preserve"> </w:t>
      </w:r>
      <w:r w:rsidR="001861E6">
        <w:rPr>
          <w:rFonts w:eastAsiaTheme="minorEastAsia"/>
          <w:bCs/>
          <w:lang w:eastAsia="zh-CN"/>
        </w:rPr>
        <w:t>F</w:t>
      </w:r>
      <w:r w:rsidR="001861E6">
        <w:rPr>
          <w:rFonts w:eastAsiaTheme="minorEastAsia" w:hint="eastAsia"/>
          <w:bCs/>
          <w:lang w:eastAsia="zh-CN"/>
        </w:rPr>
        <w:t xml:space="preserve">or RLF report and </w:t>
      </w:r>
      <w:proofErr w:type="spellStart"/>
      <w:r w:rsidR="001861E6" w:rsidRPr="003D66EF">
        <w:rPr>
          <w:rFonts w:eastAsiaTheme="minorEastAsia"/>
          <w:bCs/>
          <w:i/>
          <w:lang w:eastAsia="zh-CN"/>
        </w:rPr>
        <w:t>SCGFailureInformation</w:t>
      </w:r>
      <w:proofErr w:type="spellEnd"/>
      <w:r w:rsidR="001861E6">
        <w:rPr>
          <w:rFonts w:eastAsiaTheme="minorEastAsia" w:hint="eastAsia"/>
          <w:bCs/>
          <w:lang w:eastAsia="zh-CN"/>
        </w:rPr>
        <w:t xml:space="preserve">, since the failure already </w:t>
      </w:r>
      <w:r w:rsidR="001861E6">
        <w:rPr>
          <w:rFonts w:eastAsiaTheme="minorEastAsia"/>
          <w:bCs/>
          <w:lang w:eastAsia="zh-CN"/>
        </w:rPr>
        <w:t>occurred</w:t>
      </w:r>
      <w:r w:rsidR="001861E6">
        <w:rPr>
          <w:rFonts w:eastAsiaTheme="minorEastAsia" w:hint="eastAsia"/>
          <w:bCs/>
          <w:lang w:eastAsia="zh-CN"/>
        </w:rPr>
        <w:t xml:space="preserve">, there is no need to introduce a </w:t>
      </w:r>
      <w:r w:rsidR="001861E6">
        <w:rPr>
          <w:rFonts w:eastAsiaTheme="minorEastAsia"/>
          <w:bCs/>
          <w:lang w:eastAsia="zh-CN"/>
        </w:rPr>
        <w:t>separate</w:t>
      </w:r>
      <w:r w:rsidR="001861E6">
        <w:rPr>
          <w:rFonts w:eastAsiaTheme="minorEastAsia" w:hint="eastAsia"/>
          <w:bCs/>
          <w:lang w:eastAsia="zh-CN"/>
        </w:rPr>
        <w:t xml:space="preserve"> trigger. But for a SHR report, this assistance information can be missed due to the lack of specific trigger condition of SHR</w:t>
      </w:r>
      <w:r w:rsidR="00706B3F">
        <w:rPr>
          <w:rFonts w:eastAsiaTheme="minorEastAsia" w:hint="eastAsia"/>
          <w:bCs/>
          <w:lang w:eastAsia="zh-CN"/>
        </w:rPr>
        <w:t xml:space="preserve">, so there is no </w:t>
      </w:r>
      <w:r w:rsidR="00706B3F">
        <w:rPr>
          <w:rFonts w:eastAsiaTheme="minorEastAsia"/>
          <w:bCs/>
          <w:lang w:eastAsia="zh-CN"/>
        </w:rPr>
        <w:t>opportunity</w:t>
      </w:r>
      <w:r w:rsidR="00706B3F">
        <w:rPr>
          <w:rFonts w:eastAsiaTheme="minorEastAsia" w:hint="eastAsia"/>
          <w:bCs/>
          <w:lang w:eastAsia="zh-CN"/>
        </w:rPr>
        <w:t xml:space="preserve"> for network to avoid this potential failure in the future</w:t>
      </w:r>
      <w:r w:rsidR="001861E6">
        <w:rPr>
          <w:rFonts w:eastAsiaTheme="minorEastAsia" w:hint="eastAsia"/>
          <w:bCs/>
          <w:lang w:eastAsia="zh-CN"/>
        </w:rPr>
        <w:t>.</w:t>
      </w:r>
    </w:p>
    <w:tbl>
      <w:tblPr>
        <w:tblStyle w:val="af0"/>
        <w:tblW w:w="0" w:type="auto"/>
        <w:tblInd w:w="392" w:type="dxa"/>
        <w:tblLook w:val="04A0" w:firstRow="1" w:lastRow="0" w:firstColumn="1" w:lastColumn="0" w:noHBand="0" w:noVBand="1"/>
      </w:tblPr>
      <w:tblGrid>
        <w:gridCol w:w="7796"/>
      </w:tblGrid>
      <w:tr w:rsidR="00DD3525" w14:paraId="40725B98" w14:textId="77777777" w:rsidTr="0023668D">
        <w:tc>
          <w:tcPr>
            <w:tcW w:w="7796" w:type="dxa"/>
          </w:tcPr>
          <w:p w14:paraId="7BF80658" w14:textId="77777777" w:rsidR="00DD3525" w:rsidRPr="0023668D" w:rsidRDefault="00DD3525" w:rsidP="00DD3525">
            <w:pPr>
              <w:pStyle w:val="Doc-text2"/>
              <w:ind w:left="0" w:firstLine="0"/>
              <w:rPr>
                <w:b/>
                <w:sz w:val="18"/>
              </w:rPr>
            </w:pPr>
            <w:r w:rsidRPr="0023668D">
              <w:rPr>
                <w:b/>
                <w:sz w:val="18"/>
              </w:rPr>
              <w:t>Agreements</w:t>
            </w:r>
          </w:p>
          <w:p w14:paraId="751857A6" w14:textId="77777777" w:rsidR="00DD3525" w:rsidRPr="00DD3525" w:rsidRDefault="00DD3525" w:rsidP="0023668D">
            <w:pPr>
              <w:pStyle w:val="Doc-text2"/>
              <w:numPr>
                <w:ilvl w:val="0"/>
                <w:numId w:val="24"/>
              </w:numPr>
              <w:spacing w:afterLines="80" w:after="192" w:line="240" w:lineRule="auto"/>
              <w:ind w:left="714" w:hanging="357"/>
              <w:rPr>
                <w:sz w:val="18"/>
              </w:rPr>
            </w:pPr>
            <w:r w:rsidRPr="001A38D7">
              <w:rPr>
                <w:sz w:val="18"/>
                <w:highlight w:val="yellow"/>
              </w:rPr>
              <w:t>UE reports the time gap between the first met condition (CHO or CPAC) and the second met condition (CPAC or CHO)</w:t>
            </w:r>
            <w:r w:rsidRPr="00DD3525">
              <w:rPr>
                <w:sz w:val="18"/>
              </w:rPr>
              <w:t xml:space="preserve">, and the first met execution condition (as agreed by RAN3), </w:t>
            </w:r>
            <w:r w:rsidRPr="001A38D7">
              <w:rPr>
                <w:sz w:val="18"/>
                <w:highlight w:val="yellow"/>
              </w:rPr>
              <w:t>for a failed CHO with candidate SCGs</w:t>
            </w:r>
            <w:r w:rsidRPr="00DD3525">
              <w:rPr>
                <w:sz w:val="18"/>
              </w:rPr>
              <w:t>. Details FFS.</w:t>
            </w:r>
          </w:p>
          <w:p w14:paraId="5917CD27" w14:textId="77777777" w:rsidR="0023668D" w:rsidRPr="0023668D" w:rsidRDefault="0023668D" w:rsidP="0023668D">
            <w:pPr>
              <w:pStyle w:val="Doc-text2"/>
              <w:ind w:left="0" w:firstLine="0"/>
              <w:rPr>
                <w:b/>
                <w:bCs/>
                <w:sz w:val="18"/>
              </w:rPr>
            </w:pPr>
            <w:r w:rsidRPr="0023668D">
              <w:rPr>
                <w:b/>
                <w:bCs/>
                <w:sz w:val="18"/>
              </w:rPr>
              <w:t>Agreements</w:t>
            </w:r>
          </w:p>
          <w:p w14:paraId="125E2306" w14:textId="5F362461" w:rsidR="0023668D" w:rsidRPr="00DE7D05" w:rsidRDefault="0023668D" w:rsidP="00DE7D05">
            <w:pPr>
              <w:pStyle w:val="Doc-text2"/>
              <w:numPr>
                <w:ilvl w:val="0"/>
                <w:numId w:val="34"/>
              </w:numPr>
              <w:spacing w:afterLines="80" w:after="192" w:line="240" w:lineRule="auto"/>
              <w:ind w:left="714" w:hanging="357"/>
              <w:rPr>
                <w:sz w:val="18"/>
              </w:rPr>
            </w:pPr>
            <w:r w:rsidRPr="00DE7D05">
              <w:rPr>
                <w:sz w:val="18"/>
                <w:highlight w:val="yellow"/>
              </w:rPr>
              <w:t xml:space="preserve">RAN2 understands that current agreements is that the UE shall logs (in RLF report, SHR report and </w:t>
            </w:r>
            <w:proofErr w:type="spellStart"/>
            <w:r w:rsidRPr="00DE7D05">
              <w:rPr>
                <w:sz w:val="18"/>
                <w:highlight w:val="yellow"/>
              </w:rPr>
              <w:t>SCGFailureInformation</w:t>
            </w:r>
            <w:proofErr w:type="spellEnd"/>
            <w:r w:rsidRPr="00DE7D05">
              <w:rPr>
                <w:sz w:val="18"/>
                <w:highlight w:val="yellow"/>
              </w:rPr>
              <w:t xml:space="preserve">) time from the last triggered event for the </w:t>
            </w:r>
            <w:proofErr w:type="spellStart"/>
            <w:r w:rsidRPr="00DE7D05">
              <w:rPr>
                <w:sz w:val="18"/>
                <w:highlight w:val="yellow"/>
              </w:rPr>
              <w:t>PCell</w:t>
            </w:r>
            <w:proofErr w:type="spellEnd"/>
            <w:r w:rsidRPr="00DE7D05">
              <w:rPr>
                <w:sz w:val="18"/>
                <w:highlight w:val="yellow"/>
              </w:rPr>
              <w:t xml:space="preserve"> (or </w:t>
            </w:r>
            <w:proofErr w:type="spellStart"/>
            <w:r w:rsidRPr="00DE7D05">
              <w:rPr>
                <w:sz w:val="18"/>
                <w:highlight w:val="yellow"/>
              </w:rPr>
              <w:t>PSCell</w:t>
            </w:r>
            <w:proofErr w:type="spellEnd"/>
            <w:r w:rsidRPr="00DE7D05">
              <w:rPr>
                <w:sz w:val="18"/>
                <w:highlight w:val="yellow"/>
              </w:rPr>
              <w:t xml:space="preserve">) to the time to the last triggered event for the </w:t>
            </w:r>
            <w:proofErr w:type="spellStart"/>
            <w:r w:rsidRPr="00DE7D05">
              <w:rPr>
                <w:sz w:val="18"/>
                <w:highlight w:val="yellow"/>
              </w:rPr>
              <w:t>PSCell</w:t>
            </w:r>
            <w:proofErr w:type="spellEnd"/>
            <w:r w:rsidRPr="00DE7D05">
              <w:rPr>
                <w:sz w:val="18"/>
                <w:highlight w:val="yellow"/>
              </w:rPr>
              <w:t xml:space="preserve"> (or </w:t>
            </w:r>
            <w:proofErr w:type="spellStart"/>
            <w:r w:rsidRPr="00DE7D05">
              <w:rPr>
                <w:sz w:val="18"/>
                <w:highlight w:val="yellow"/>
              </w:rPr>
              <w:t>PCell</w:t>
            </w:r>
            <w:proofErr w:type="spellEnd"/>
            <w:r w:rsidRPr="00DE7D05">
              <w:rPr>
                <w:sz w:val="18"/>
                <w:highlight w:val="yellow"/>
              </w:rPr>
              <w:t>).</w:t>
            </w:r>
            <w:r w:rsidRPr="0023668D">
              <w:rPr>
                <w:sz w:val="18"/>
              </w:rPr>
              <w:t xml:space="preserve"> We don’t intend to do further or more granular enhancements.</w:t>
            </w:r>
          </w:p>
        </w:tc>
      </w:tr>
    </w:tbl>
    <w:p w14:paraId="612028C7" w14:textId="5142D340" w:rsidR="006E2FBC" w:rsidRDefault="001861E6" w:rsidP="00DE7D05">
      <w:pPr>
        <w:spacing w:before="200"/>
        <w:jc w:val="both"/>
        <w:rPr>
          <w:rFonts w:eastAsiaTheme="minorEastAsia"/>
          <w:bCs/>
          <w:lang w:eastAsia="zh-CN"/>
        </w:rPr>
      </w:pPr>
      <w:r>
        <w:rPr>
          <w:rFonts w:eastAsiaTheme="minorEastAsia" w:hint="eastAsia"/>
          <w:bCs/>
          <w:lang w:eastAsia="zh-CN"/>
        </w:rPr>
        <w:t>Without this further enhancement of specific trigger,</w:t>
      </w:r>
      <w:r w:rsidR="006E2FBC">
        <w:rPr>
          <w:rFonts w:eastAsiaTheme="minorEastAsia" w:hint="eastAsia"/>
          <w:bCs/>
          <w:lang w:eastAsia="zh-CN"/>
        </w:rPr>
        <w:t xml:space="preserve"> SHR</w:t>
      </w:r>
      <w:r w:rsidR="00277AA2">
        <w:rPr>
          <w:rFonts w:eastAsiaTheme="minorEastAsia" w:hint="eastAsia"/>
          <w:bCs/>
          <w:lang w:eastAsia="zh-CN"/>
        </w:rPr>
        <w:t xml:space="preserve"> logging</w:t>
      </w:r>
      <w:r w:rsidR="006E2FBC">
        <w:rPr>
          <w:rFonts w:eastAsiaTheme="minorEastAsia" w:hint="eastAsia"/>
          <w:bCs/>
          <w:lang w:eastAsia="zh-CN"/>
        </w:rPr>
        <w:t xml:space="preserve"> still follow</w:t>
      </w:r>
      <w:r w:rsidR="00277AA2">
        <w:rPr>
          <w:rFonts w:eastAsiaTheme="minorEastAsia" w:hint="eastAsia"/>
          <w:bCs/>
          <w:lang w:eastAsia="zh-CN"/>
        </w:rPr>
        <w:t>s</w:t>
      </w:r>
      <w:r w:rsidR="006E2FBC">
        <w:rPr>
          <w:rFonts w:eastAsiaTheme="minorEastAsia" w:hint="eastAsia"/>
          <w:bCs/>
          <w:lang w:eastAsia="zh-CN"/>
        </w:rPr>
        <w:t xml:space="preserve"> existing specification, i.e., </w:t>
      </w:r>
      <w:r w:rsidR="002434A3">
        <w:rPr>
          <w:rFonts w:eastAsiaTheme="minorEastAsia" w:hint="eastAsia"/>
          <w:bCs/>
          <w:lang w:eastAsia="zh-CN"/>
        </w:rPr>
        <w:t>the elapsed time</w:t>
      </w:r>
      <w:r w:rsidR="007A19E5">
        <w:rPr>
          <w:rFonts w:eastAsiaTheme="minorEastAsia" w:hint="eastAsia"/>
          <w:bCs/>
          <w:lang w:eastAsia="zh-CN"/>
        </w:rPr>
        <w:t xml:space="preserve"> of a running T304/T310/T312timer</w:t>
      </w:r>
      <w:r w:rsidR="002434A3">
        <w:rPr>
          <w:rFonts w:eastAsiaTheme="minorEastAsia" w:hint="eastAsia"/>
          <w:bCs/>
          <w:lang w:eastAsia="zh-CN"/>
        </w:rPr>
        <w:t xml:space="preserve"> exceeds the </w:t>
      </w:r>
      <w:r w:rsidR="006E2FBC">
        <w:rPr>
          <w:rFonts w:eastAsiaTheme="minorEastAsia" w:hint="eastAsia"/>
          <w:bCs/>
          <w:lang w:eastAsia="zh-CN"/>
        </w:rPr>
        <w:t>T304/T310/T312 threshold. Therefore</w:t>
      </w:r>
      <w:r w:rsidR="00DE7D05">
        <w:rPr>
          <w:rFonts w:eastAsiaTheme="minorEastAsia" w:hint="eastAsia"/>
          <w:bCs/>
          <w:lang w:eastAsia="zh-CN"/>
        </w:rPr>
        <w:t>, the UE will only record the time gap between first met condition (CHO or CPAC)</w:t>
      </w:r>
      <w:r w:rsidR="0078024C">
        <w:rPr>
          <w:rFonts w:eastAsiaTheme="minorEastAsia" w:hint="eastAsia"/>
          <w:bCs/>
          <w:lang w:eastAsia="zh-CN"/>
        </w:rPr>
        <w:t xml:space="preserve"> and the second m</w:t>
      </w:r>
      <w:r w:rsidR="00DE7D05">
        <w:rPr>
          <w:rFonts w:eastAsiaTheme="minorEastAsia" w:hint="eastAsia"/>
          <w:bCs/>
          <w:lang w:eastAsia="zh-CN"/>
        </w:rPr>
        <w:t xml:space="preserve">et condition (CPAC or CHO) in SHR when the T310, or T312, or </w:t>
      </w:r>
      <w:r w:rsidR="0078024C">
        <w:rPr>
          <w:rFonts w:eastAsiaTheme="minorEastAsia" w:hint="eastAsia"/>
          <w:bCs/>
          <w:lang w:eastAsia="zh-CN"/>
        </w:rPr>
        <w:t xml:space="preserve">T304 trigger condition is </w:t>
      </w:r>
      <w:r w:rsidR="0078024C">
        <w:rPr>
          <w:rFonts w:eastAsiaTheme="minorEastAsia" w:hint="eastAsia"/>
          <w:bCs/>
          <w:lang w:eastAsia="zh-CN"/>
        </w:rPr>
        <w:lastRenderedPageBreak/>
        <w:t>met</w:t>
      </w:r>
      <w:r w:rsidR="00F3216F">
        <w:rPr>
          <w:rFonts w:eastAsiaTheme="minorEastAsia" w:hint="eastAsia"/>
          <w:bCs/>
          <w:lang w:eastAsia="zh-CN"/>
        </w:rPr>
        <w:t>. In other words</w:t>
      </w:r>
      <w:r w:rsidR="00DE6E22">
        <w:rPr>
          <w:rFonts w:eastAsiaTheme="minorEastAsia" w:hint="eastAsia"/>
          <w:bCs/>
          <w:lang w:eastAsia="zh-CN"/>
        </w:rPr>
        <w:t xml:space="preserve">, if no T310, T312, </w:t>
      </w:r>
      <w:r w:rsidR="000C3052">
        <w:rPr>
          <w:rFonts w:eastAsiaTheme="minorEastAsia" w:hint="eastAsia"/>
          <w:bCs/>
          <w:lang w:eastAsia="zh-CN"/>
        </w:rPr>
        <w:t>or</w:t>
      </w:r>
      <w:r w:rsidR="00DE6E22">
        <w:rPr>
          <w:rFonts w:eastAsiaTheme="minorEastAsia" w:hint="eastAsia"/>
          <w:bCs/>
          <w:lang w:eastAsia="zh-CN"/>
        </w:rPr>
        <w:t xml:space="preserve"> T304 trigger condition </w:t>
      </w:r>
      <w:r w:rsidR="006E2FBC">
        <w:rPr>
          <w:rFonts w:eastAsiaTheme="minorEastAsia" w:hint="eastAsia"/>
          <w:bCs/>
          <w:lang w:eastAsia="zh-CN"/>
        </w:rPr>
        <w:t xml:space="preserve">has been </w:t>
      </w:r>
      <w:r w:rsidR="00DE6E22">
        <w:rPr>
          <w:rFonts w:eastAsiaTheme="minorEastAsia" w:hint="eastAsia"/>
          <w:bCs/>
          <w:lang w:eastAsia="zh-CN"/>
        </w:rPr>
        <w:t xml:space="preserve">met, the UE will not log the SHR, </w:t>
      </w:r>
      <w:r w:rsidR="00F3216F">
        <w:rPr>
          <w:rFonts w:eastAsiaTheme="minorEastAsia" w:hint="eastAsia"/>
          <w:bCs/>
          <w:lang w:eastAsia="zh-CN"/>
        </w:rPr>
        <w:t xml:space="preserve">let alone </w:t>
      </w:r>
      <w:r w:rsidR="00DE6E22">
        <w:rPr>
          <w:rFonts w:eastAsiaTheme="minorEastAsia" w:hint="eastAsia"/>
          <w:bCs/>
          <w:lang w:eastAsia="zh-CN"/>
        </w:rPr>
        <w:t>the time gap</w:t>
      </w:r>
      <w:r w:rsidR="00F3216F">
        <w:rPr>
          <w:rFonts w:eastAsiaTheme="minorEastAsia" w:hint="eastAsia"/>
          <w:bCs/>
          <w:lang w:eastAsia="zh-CN"/>
        </w:rPr>
        <w:t xml:space="preserve"> information.</w:t>
      </w:r>
      <w:r w:rsidR="0078024C">
        <w:rPr>
          <w:rFonts w:eastAsiaTheme="minorEastAsia" w:hint="eastAsia"/>
          <w:bCs/>
          <w:lang w:eastAsia="zh-CN"/>
        </w:rPr>
        <w:t xml:space="preserve"> </w:t>
      </w:r>
    </w:p>
    <w:p w14:paraId="529EA537" w14:textId="61899189" w:rsidR="006E2FBC" w:rsidRDefault="006E2FBC" w:rsidP="00DE7D05">
      <w:pPr>
        <w:spacing w:before="200"/>
        <w:jc w:val="both"/>
        <w:rPr>
          <w:rFonts w:eastAsiaTheme="minorEastAsia"/>
          <w:bCs/>
          <w:lang w:eastAsia="zh-CN"/>
        </w:rPr>
      </w:pPr>
      <w:r w:rsidRPr="00C6265C">
        <w:rPr>
          <w:rFonts w:eastAsiaTheme="minorEastAsia" w:hint="eastAsia"/>
          <w:b/>
          <w:bCs/>
          <w:lang w:eastAsia="zh-CN"/>
        </w:rPr>
        <w:t xml:space="preserve">Observation 2: </w:t>
      </w:r>
      <w:r>
        <w:rPr>
          <w:rFonts w:eastAsiaTheme="minorEastAsia" w:hint="eastAsia"/>
          <w:b/>
          <w:bCs/>
          <w:lang w:eastAsia="zh-CN"/>
        </w:rPr>
        <w:t xml:space="preserve">The time gap information between </w:t>
      </w:r>
      <w:r w:rsidRPr="00F3216F">
        <w:rPr>
          <w:rFonts w:eastAsiaTheme="minorEastAsia"/>
          <w:b/>
          <w:bCs/>
          <w:lang w:eastAsia="zh-CN"/>
        </w:rPr>
        <w:t>the first met condition (CHO or CPAC) and the second met condition (CPAC or CHO)</w:t>
      </w:r>
      <w:r>
        <w:rPr>
          <w:rFonts w:eastAsiaTheme="minorEastAsia" w:hint="eastAsia"/>
          <w:b/>
          <w:bCs/>
          <w:lang w:eastAsia="zh-CN"/>
        </w:rPr>
        <w:t xml:space="preserve"> will not be recorded and reported if </w:t>
      </w:r>
      <w:r w:rsidR="008310D8" w:rsidRPr="008310D8">
        <w:rPr>
          <w:rFonts w:eastAsiaTheme="minorEastAsia"/>
          <w:b/>
          <w:bCs/>
          <w:lang w:eastAsia="zh-CN"/>
        </w:rPr>
        <w:t>the existing trigger condition of SHR is not met (e.g., T310, T312, or T304 threshold)</w:t>
      </w:r>
      <w:r>
        <w:rPr>
          <w:rFonts w:eastAsiaTheme="minorEastAsia" w:hint="eastAsia"/>
          <w:b/>
          <w:bCs/>
          <w:lang w:eastAsia="zh-CN"/>
        </w:rPr>
        <w:t>.</w:t>
      </w:r>
    </w:p>
    <w:p w14:paraId="643B431C" w14:textId="0E6B56EF" w:rsidR="00DA1558" w:rsidRDefault="006E2FBC" w:rsidP="00DE7D05">
      <w:pPr>
        <w:spacing w:before="200"/>
        <w:jc w:val="both"/>
        <w:rPr>
          <w:rFonts w:eastAsiaTheme="minorEastAsia"/>
          <w:bCs/>
          <w:lang w:eastAsia="zh-CN"/>
        </w:rPr>
      </w:pPr>
      <w:r>
        <w:rPr>
          <w:rFonts w:eastAsiaTheme="minorEastAsia" w:hint="eastAsia"/>
          <w:bCs/>
          <w:lang w:eastAsia="zh-CN"/>
        </w:rPr>
        <w:t xml:space="preserve">In our understanding, the intention to support logging the time gap information is that this information is important to optimize </w:t>
      </w:r>
      <w:r w:rsidR="002434A3">
        <w:rPr>
          <w:rFonts w:eastAsiaTheme="minorEastAsia" w:hint="eastAsia"/>
          <w:bCs/>
          <w:lang w:eastAsia="zh-CN"/>
        </w:rPr>
        <w:t>the corresponding configurations of CHO/CPAC execution conditions</w:t>
      </w:r>
      <w:r>
        <w:rPr>
          <w:rFonts w:eastAsiaTheme="minorEastAsia" w:hint="eastAsia"/>
          <w:bCs/>
          <w:lang w:eastAsia="zh-CN"/>
        </w:rPr>
        <w:t>. If</w:t>
      </w:r>
      <w:r w:rsidR="0078024C">
        <w:rPr>
          <w:rFonts w:eastAsiaTheme="minorEastAsia" w:hint="eastAsia"/>
          <w:bCs/>
          <w:lang w:eastAsia="zh-CN"/>
        </w:rPr>
        <w:t xml:space="preserve"> </w:t>
      </w:r>
      <w:r w:rsidR="009635ED">
        <w:rPr>
          <w:rFonts w:eastAsiaTheme="minorEastAsia"/>
          <w:bCs/>
          <w:lang w:eastAsia="zh-CN"/>
        </w:rPr>
        <w:t>the</w:t>
      </w:r>
      <w:r w:rsidR="009635ED">
        <w:rPr>
          <w:rFonts w:eastAsiaTheme="minorEastAsia" w:hint="eastAsia"/>
          <w:bCs/>
          <w:lang w:eastAsia="zh-CN"/>
        </w:rPr>
        <w:t xml:space="preserve"> time gap</w:t>
      </w:r>
      <w:r w:rsidR="00F3216F">
        <w:rPr>
          <w:rFonts w:eastAsiaTheme="minorEastAsia" w:hint="eastAsia"/>
          <w:bCs/>
          <w:lang w:eastAsia="zh-CN"/>
        </w:rPr>
        <w:t xml:space="preserve"> </w:t>
      </w:r>
      <w:r>
        <w:rPr>
          <w:rFonts w:eastAsiaTheme="minorEastAsia" w:hint="eastAsia"/>
          <w:bCs/>
          <w:lang w:eastAsia="zh-CN"/>
        </w:rPr>
        <w:t>is already</w:t>
      </w:r>
      <w:r w:rsidR="009635ED">
        <w:rPr>
          <w:rFonts w:eastAsiaTheme="minorEastAsia" w:hint="eastAsia"/>
          <w:bCs/>
          <w:lang w:eastAsia="zh-CN"/>
        </w:rPr>
        <w:t xml:space="preserve"> large due to the </w:t>
      </w:r>
      <w:r w:rsidR="00F3216F">
        <w:rPr>
          <w:rFonts w:eastAsiaTheme="minorEastAsia" w:hint="eastAsia"/>
          <w:bCs/>
          <w:lang w:eastAsia="zh-CN"/>
        </w:rPr>
        <w:t xml:space="preserve">improper </w:t>
      </w:r>
      <w:r w:rsidR="009635ED">
        <w:rPr>
          <w:rFonts w:eastAsiaTheme="minorEastAsia" w:hint="eastAsia"/>
          <w:bCs/>
          <w:lang w:eastAsia="zh-CN"/>
        </w:rPr>
        <w:t>configuration</w:t>
      </w:r>
      <w:r w:rsidR="00F3216F">
        <w:rPr>
          <w:rFonts w:eastAsiaTheme="minorEastAsia" w:hint="eastAsia"/>
          <w:bCs/>
          <w:lang w:eastAsia="zh-CN"/>
        </w:rPr>
        <w:t>s</w:t>
      </w:r>
      <w:r w:rsidR="0078024C">
        <w:rPr>
          <w:rFonts w:eastAsiaTheme="minorEastAsia" w:hint="eastAsia"/>
          <w:bCs/>
          <w:lang w:eastAsia="zh-CN"/>
        </w:rPr>
        <w:t xml:space="preserve">, </w:t>
      </w:r>
      <w:r>
        <w:rPr>
          <w:rFonts w:eastAsiaTheme="minorEastAsia" w:hint="eastAsia"/>
          <w:bCs/>
          <w:lang w:eastAsia="zh-CN"/>
        </w:rPr>
        <w:t>this information should be recorded in SHR</w:t>
      </w:r>
      <w:r w:rsidR="009635ED">
        <w:rPr>
          <w:rFonts w:eastAsiaTheme="minorEastAsia" w:hint="eastAsia"/>
          <w:bCs/>
          <w:lang w:eastAsia="zh-CN"/>
        </w:rPr>
        <w:t xml:space="preserve">. </w:t>
      </w:r>
      <w:r w:rsidR="003F43D2">
        <w:rPr>
          <w:rFonts w:eastAsiaTheme="minorEastAsia" w:hint="eastAsia"/>
          <w:bCs/>
          <w:lang w:eastAsia="zh-CN"/>
        </w:rPr>
        <w:t>Therefore</w:t>
      </w:r>
      <w:r w:rsidR="009635ED">
        <w:rPr>
          <w:rFonts w:eastAsiaTheme="minorEastAsia" w:hint="eastAsia"/>
          <w:bCs/>
          <w:lang w:eastAsia="zh-CN"/>
        </w:rPr>
        <w:t>, we suggest introducing a</w:t>
      </w:r>
      <w:r w:rsidR="0052072B">
        <w:rPr>
          <w:rFonts w:eastAsiaTheme="minorEastAsia" w:hint="eastAsia"/>
          <w:bCs/>
          <w:lang w:eastAsia="zh-CN"/>
        </w:rPr>
        <w:t xml:space="preserve"> </w:t>
      </w:r>
      <w:r w:rsidR="001E5796">
        <w:rPr>
          <w:rFonts w:eastAsiaTheme="minorEastAsia" w:hint="eastAsia"/>
          <w:bCs/>
          <w:lang w:eastAsia="zh-CN"/>
        </w:rPr>
        <w:t>specific</w:t>
      </w:r>
      <w:r w:rsidR="00902608">
        <w:rPr>
          <w:rFonts w:eastAsiaTheme="minorEastAsia" w:hint="eastAsia"/>
          <w:bCs/>
          <w:lang w:eastAsia="zh-CN"/>
        </w:rPr>
        <w:t xml:space="preserve"> </w:t>
      </w:r>
      <w:r>
        <w:rPr>
          <w:rFonts w:eastAsiaTheme="minorEastAsia" w:hint="eastAsia"/>
          <w:bCs/>
          <w:lang w:eastAsia="zh-CN"/>
        </w:rPr>
        <w:t xml:space="preserve">SHR </w:t>
      </w:r>
      <w:r w:rsidR="0052072B">
        <w:rPr>
          <w:rFonts w:eastAsiaTheme="minorEastAsia" w:hint="eastAsia"/>
          <w:bCs/>
          <w:lang w:eastAsia="zh-CN"/>
        </w:rPr>
        <w:t>trigger condition for successful CHO with candidate SCGs execution</w:t>
      </w:r>
      <w:r w:rsidR="00D43A53">
        <w:rPr>
          <w:rFonts w:eastAsiaTheme="minorEastAsia" w:hint="eastAsia"/>
          <w:bCs/>
          <w:lang w:eastAsia="zh-CN"/>
        </w:rPr>
        <w:t xml:space="preserve">, </w:t>
      </w:r>
      <w:r w:rsidR="0038166A">
        <w:rPr>
          <w:rFonts w:eastAsiaTheme="minorEastAsia" w:hint="eastAsia"/>
          <w:bCs/>
          <w:lang w:eastAsia="zh-CN"/>
        </w:rPr>
        <w:t>i.e.</w:t>
      </w:r>
      <w:r w:rsidR="00D43A53">
        <w:rPr>
          <w:rFonts w:eastAsiaTheme="minorEastAsia" w:hint="eastAsia"/>
          <w:bCs/>
          <w:lang w:eastAsia="zh-CN"/>
        </w:rPr>
        <w:t xml:space="preserve">, </w:t>
      </w:r>
      <w:r w:rsidR="00D43A53" w:rsidRPr="00D43A53">
        <w:rPr>
          <w:rFonts w:eastAsiaTheme="minorEastAsia"/>
          <w:bCs/>
          <w:lang w:eastAsia="zh-CN"/>
        </w:rPr>
        <w:t xml:space="preserve">the time </w:t>
      </w:r>
      <w:r w:rsidR="001C21F6">
        <w:rPr>
          <w:rFonts w:eastAsiaTheme="minorEastAsia" w:hint="eastAsia"/>
          <w:bCs/>
          <w:lang w:eastAsia="zh-CN"/>
        </w:rPr>
        <w:t>gap</w:t>
      </w:r>
      <w:r w:rsidR="00D43A53" w:rsidRPr="00D43A53">
        <w:rPr>
          <w:rFonts w:eastAsiaTheme="minorEastAsia"/>
          <w:bCs/>
          <w:lang w:eastAsia="zh-CN"/>
        </w:rPr>
        <w:t xml:space="preserve"> between fulfilled CHO execution condition and fulfilled CPAC execution condition exceeds a configured threshold</w:t>
      </w:r>
      <w:r>
        <w:rPr>
          <w:rFonts w:eastAsiaTheme="minorEastAsia" w:hint="eastAsia"/>
          <w:bCs/>
          <w:lang w:eastAsia="zh-CN"/>
        </w:rPr>
        <w:t>. In this way, network will not miss</w:t>
      </w:r>
      <w:r w:rsidR="009635ED">
        <w:rPr>
          <w:rFonts w:eastAsiaTheme="minorEastAsia" w:hint="eastAsia"/>
          <w:bCs/>
          <w:lang w:eastAsia="zh-CN"/>
        </w:rPr>
        <w:t xml:space="preserve"> the time gap </w:t>
      </w:r>
      <w:r>
        <w:rPr>
          <w:rFonts w:eastAsiaTheme="minorEastAsia" w:hint="eastAsia"/>
          <w:bCs/>
          <w:lang w:eastAsia="zh-CN"/>
        </w:rPr>
        <w:t>information when it</w:t>
      </w:r>
      <w:r>
        <w:rPr>
          <w:rFonts w:eastAsiaTheme="minorEastAsia"/>
          <w:bCs/>
          <w:lang w:eastAsia="zh-CN"/>
        </w:rPr>
        <w:t>’</w:t>
      </w:r>
      <w:r>
        <w:rPr>
          <w:rFonts w:eastAsiaTheme="minorEastAsia" w:hint="eastAsia"/>
          <w:bCs/>
          <w:lang w:eastAsia="zh-CN"/>
        </w:rPr>
        <w:t>s unexpectedly large.</w:t>
      </w:r>
    </w:p>
    <w:p w14:paraId="7E5F877A" w14:textId="7361945B" w:rsidR="0052072B" w:rsidRDefault="00895F80" w:rsidP="00EF58EB">
      <w:pPr>
        <w:jc w:val="both"/>
        <w:rPr>
          <w:rFonts w:eastAsiaTheme="minorEastAsia"/>
          <w:b/>
          <w:bCs/>
          <w:lang w:eastAsia="zh-CN"/>
        </w:rPr>
      </w:pPr>
      <w:r>
        <w:rPr>
          <w:rFonts w:eastAsiaTheme="minorEastAsia" w:hint="eastAsia"/>
          <w:b/>
          <w:bCs/>
          <w:lang w:eastAsia="zh-CN"/>
        </w:rPr>
        <w:t xml:space="preserve">Proposal </w:t>
      </w:r>
      <w:r w:rsidR="00DC710B">
        <w:rPr>
          <w:rFonts w:eastAsiaTheme="minorEastAsia" w:hint="eastAsia"/>
          <w:b/>
          <w:bCs/>
          <w:lang w:eastAsia="zh-CN"/>
        </w:rPr>
        <w:t>1</w:t>
      </w:r>
      <w:r w:rsidR="0052072B" w:rsidRPr="006B1C3F">
        <w:rPr>
          <w:rFonts w:eastAsiaTheme="minorEastAsia" w:hint="eastAsia"/>
          <w:b/>
          <w:bCs/>
          <w:lang w:eastAsia="zh-CN"/>
        </w:rPr>
        <w:t xml:space="preserve">: </w:t>
      </w:r>
      <w:r w:rsidR="00EC1604">
        <w:rPr>
          <w:rFonts w:eastAsiaTheme="minorEastAsia" w:hint="eastAsia"/>
          <w:b/>
          <w:bCs/>
          <w:lang w:eastAsia="zh-CN"/>
        </w:rPr>
        <w:t>In order for the network not to miss abnormal time gap information, i</w:t>
      </w:r>
      <w:r w:rsidR="003F43D2">
        <w:rPr>
          <w:rFonts w:eastAsiaTheme="minorEastAsia" w:hint="eastAsia"/>
          <w:b/>
          <w:bCs/>
          <w:lang w:eastAsia="zh-CN"/>
        </w:rPr>
        <w:t>ntroduce a</w:t>
      </w:r>
      <w:r w:rsidR="001048D7">
        <w:rPr>
          <w:rFonts w:eastAsiaTheme="minorEastAsia" w:hint="eastAsia"/>
          <w:b/>
          <w:bCs/>
          <w:lang w:eastAsia="zh-CN"/>
        </w:rPr>
        <w:t xml:space="preserve"> </w:t>
      </w:r>
      <w:r w:rsidR="001E5796">
        <w:rPr>
          <w:rFonts w:eastAsiaTheme="minorEastAsia" w:hint="eastAsia"/>
          <w:b/>
          <w:bCs/>
          <w:lang w:eastAsia="zh-CN"/>
        </w:rPr>
        <w:t>specific</w:t>
      </w:r>
      <w:r w:rsidR="001048D7">
        <w:rPr>
          <w:rFonts w:eastAsiaTheme="minorEastAsia" w:hint="eastAsia"/>
          <w:b/>
          <w:bCs/>
          <w:lang w:eastAsia="zh-CN"/>
        </w:rPr>
        <w:t xml:space="preserve"> </w:t>
      </w:r>
      <w:r w:rsidR="00EC1604">
        <w:rPr>
          <w:rFonts w:eastAsiaTheme="minorEastAsia" w:hint="eastAsia"/>
          <w:b/>
          <w:bCs/>
          <w:lang w:eastAsia="zh-CN"/>
        </w:rPr>
        <w:t xml:space="preserve">SHR </w:t>
      </w:r>
      <w:r w:rsidR="001048D7">
        <w:rPr>
          <w:rFonts w:eastAsiaTheme="minorEastAsia" w:hint="eastAsia"/>
          <w:b/>
          <w:bCs/>
          <w:lang w:eastAsia="zh-CN"/>
        </w:rPr>
        <w:t>trigger condition</w:t>
      </w:r>
      <w:r w:rsidR="00EC1604">
        <w:rPr>
          <w:rFonts w:eastAsiaTheme="minorEastAsia" w:hint="eastAsia"/>
          <w:b/>
          <w:bCs/>
          <w:lang w:eastAsia="zh-CN"/>
        </w:rPr>
        <w:t xml:space="preserve">, i.e., </w:t>
      </w:r>
      <w:r w:rsidR="001048D7">
        <w:rPr>
          <w:rFonts w:eastAsiaTheme="minorEastAsia" w:hint="eastAsia"/>
          <w:b/>
          <w:bCs/>
          <w:lang w:eastAsia="zh-CN"/>
        </w:rPr>
        <w:t>t</w:t>
      </w:r>
      <w:r w:rsidR="006B1C3F">
        <w:rPr>
          <w:rFonts w:eastAsiaTheme="minorEastAsia" w:hint="eastAsia"/>
          <w:b/>
          <w:bCs/>
          <w:lang w:eastAsia="zh-CN"/>
        </w:rPr>
        <w:t xml:space="preserve">he </w:t>
      </w:r>
      <w:r w:rsidR="001048D7" w:rsidRPr="001048D7">
        <w:rPr>
          <w:rFonts w:eastAsiaTheme="minorEastAsia"/>
          <w:b/>
          <w:bCs/>
          <w:lang w:eastAsia="zh-CN"/>
        </w:rPr>
        <w:t xml:space="preserve">time </w:t>
      </w:r>
      <w:r w:rsidR="001C21F6">
        <w:rPr>
          <w:rFonts w:eastAsiaTheme="minorEastAsia" w:hint="eastAsia"/>
          <w:b/>
          <w:bCs/>
          <w:lang w:eastAsia="zh-CN"/>
        </w:rPr>
        <w:t>gap</w:t>
      </w:r>
      <w:r w:rsidR="006B1C3F">
        <w:rPr>
          <w:rFonts w:eastAsiaTheme="minorEastAsia" w:hint="eastAsia"/>
          <w:b/>
          <w:bCs/>
          <w:lang w:eastAsia="zh-CN"/>
        </w:rPr>
        <w:t xml:space="preserve"> between </w:t>
      </w:r>
      <w:r w:rsidR="00D43A53">
        <w:rPr>
          <w:rFonts w:eastAsiaTheme="minorEastAsia" w:hint="eastAsia"/>
          <w:b/>
          <w:bCs/>
          <w:lang w:eastAsia="zh-CN"/>
        </w:rPr>
        <w:t xml:space="preserve">fulfilled CHO </w:t>
      </w:r>
      <w:r w:rsidR="006B1C3F">
        <w:rPr>
          <w:rFonts w:eastAsiaTheme="minorEastAsia" w:hint="eastAsia"/>
          <w:b/>
          <w:bCs/>
          <w:lang w:eastAsia="zh-CN"/>
        </w:rPr>
        <w:t xml:space="preserve">execution condition and </w:t>
      </w:r>
      <w:r w:rsidR="00D43A53">
        <w:rPr>
          <w:rFonts w:eastAsiaTheme="minorEastAsia" w:hint="eastAsia"/>
          <w:b/>
          <w:bCs/>
          <w:lang w:eastAsia="zh-CN"/>
        </w:rPr>
        <w:t xml:space="preserve">fulfilled CPAC </w:t>
      </w:r>
      <w:r w:rsidR="006B1C3F">
        <w:rPr>
          <w:rFonts w:eastAsiaTheme="minorEastAsia" w:hint="eastAsia"/>
          <w:b/>
          <w:bCs/>
          <w:lang w:eastAsia="zh-CN"/>
        </w:rPr>
        <w:t xml:space="preserve">execution </w:t>
      </w:r>
      <w:r w:rsidR="006B1C3F">
        <w:rPr>
          <w:rFonts w:eastAsiaTheme="minorEastAsia"/>
          <w:b/>
          <w:bCs/>
          <w:lang w:eastAsia="zh-CN"/>
        </w:rPr>
        <w:t>condition</w:t>
      </w:r>
      <w:r w:rsidR="006B1C3F">
        <w:rPr>
          <w:rFonts w:eastAsiaTheme="minorEastAsia" w:hint="eastAsia"/>
          <w:b/>
          <w:bCs/>
          <w:lang w:eastAsia="zh-CN"/>
        </w:rPr>
        <w:t xml:space="preserve"> </w:t>
      </w:r>
      <w:r w:rsidR="003807B4">
        <w:rPr>
          <w:rFonts w:eastAsiaTheme="minorEastAsia"/>
          <w:b/>
          <w:bCs/>
          <w:lang w:eastAsia="zh-CN"/>
        </w:rPr>
        <w:t>exceeds a configur</w:t>
      </w:r>
      <w:r w:rsidR="003807B4">
        <w:rPr>
          <w:rFonts w:eastAsiaTheme="minorEastAsia" w:hint="eastAsia"/>
          <w:b/>
          <w:bCs/>
          <w:lang w:eastAsia="zh-CN"/>
        </w:rPr>
        <w:t>ed</w:t>
      </w:r>
      <w:r w:rsidR="001048D7" w:rsidRPr="001048D7">
        <w:rPr>
          <w:rFonts w:eastAsiaTheme="minorEastAsia"/>
          <w:b/>
          <w:bCs/>
          <w:lang w:eastAsia="zh-CN"/>
        </w:rPr>
        <w:t xml:space="preserve"> threshold</w:t>
      </w:r>
      <w:r w:rsidR="006B1C3F">
        <w:rPr>
          <w:rFonts w:eastAsiaTheme="minorEastAsia" w:hint="eastAsia"/>
          <w:b/>
          <w:bCs/>
          <w:lang w:eastAsia="zh-CN"/>
        </w:rPr>
        <w:t>.</w:t>
      </w:r>
    </w:p>
    <w:p w14:paraId="1B3F872B" w14:textId="493C1F21" w:rsidR="00576A4F" w:rsidRDefault="007A0FEA" w:rsidP="008C13A9">
      <w:pPr>
        <w:pStyle w:val="1"/>
        <w:tabs>
          <w:tab w:val="clear" w:pos="567"/>
          <w:tab w:val="num" w:pos="432"/>
        </w:tabs>
        <w:spacing w:line="240" w:lineRule="auto"/>
        <w:ind w:left="432" w:hanging="432"/>
        <w:jc w:val="both"/>
      </w:pPr>
      <w:r>
        <w:rPr>
          <w:rFonts w:hint="eastAsia"/>
        </w:rPr>
        <w:t xml:space="preserve">3. </w:t>
      </w:r>
      <w:r w:rsidR="00576A4F">
        <w:t>Conclusion</w:t>
      </w:r>
    </w:p>
    <w:p w14:paraId="62C82A9B" w14:textId="61B698AB" w:rsidR="00BA1BD6" w:rsidRPr="003F43D2" w:rsidRDefault="00576A4F" w:rsidP="003F43D2">
      <w:pPr>
        <w:pStyle w:val="a0"/>
        <w:spacing w:beforeLines="50" w:before="120"/>
        <w:rPr>
          <w:rFonts w:eastAsiaTheme="minorEastAsia"/>
          <w:bCs/>
          <w:color w:val="000000"/>
          <w:szCs w:val="20"/>
          <w:lang w:eastAsia="zh-CN"/>
        </w:rPr>
      </w:pPr>
      <w:bookmarkStart w:id="6" w:name="OLE_LINK58"/>
      <w:bookmarkStart w:id="7" w:name="OLE_LINK59"/>
      <w:bookmarkStart w:id="8"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9" w:name="OLE_LINK47"/>
      <w:bookmarkStart w:id="10" w:name="OLE_LINK48"/>
      <w:bookmarkEnd w:id="6"/>
      <w:bookmarkEnd w:id="7"/>
      <w:bookmarkEnd w:id="8"/>
      <w:r w:rsidR="006246CE">
        <w:rPr>
          <w:rFonts w:eastAsiaTheme="minorEastAsia" w:hint="eastAsia"/>
          <w:bCs/>
          <w:color w:val="000000"/>
          <w:szCs w:val="20"/>
          <w:lang w:eastAsia="zh-CN"/>
        </w:rPr>
        <w:t>have the following observations and proposal</w:t>
      </w:r>
      <w:r w:rsidRPr="008030D1">
        <w:rPr>
          <w:rFonts w:eastAsiaTheme="minorEastAsia" w:hint="eastAsia"/>
          <w:bCs/>
          <w:color w:val="000000"/>
          <w:szCs w:val="20"/>
          <w:lang w:eastAsia="zh-CN"/>
        </w:rPr>
        <w:t>:</w:t>
      </w:r>
    </w:p>
    <w:p w14:paraId="24CB5CE7" w14:textId="77777777" w:rsidR="006246CE" w:rsidRDefault="006246CE" w:rsidP="006246CE">
      <w:pPr>
        <w:spacing w:before="200"/>
        <w:jc w:val="both"/>
        <w:rPr>
          <w:rFonts w:eastAsiaTheme="minorEastAsia"/>
          <w:b/>
          <w:bCs/>
          <w:lang w:eastAsia="zh-CN"/>
        </w:rPr>
      </w:pPr>
      <w:r>
        <w:rPr>
          <w:rFonts w:eastAsiaTheme="minorEastAsia" w:hint="eastAsia"/>
          <w:b/>
          <w:bCs/>
          <w:lang w:eastAsia="zh-CN"/>
        </w:rPr>
        <w:t>Observation 1</w:t>
      </w:r>
      <w:r w:rsidRPr="008E1AD4">
        <w:rPr>
          <w:rFonts w:eastAsiaTheme="minorEastAsia" w:hint="eastAsia"/>
          <w:b/>
          <w:bCs/>
          <w:lang w:eastAsia="zh-CN"/>
        </w:rPr>
        <w:t xml:space="preserve">: </w:t>
      </w:r>
      <w:r>
        <w:rPr>
          <w:rFonts w:eastAsiaTheme="minorEastAsia" w:hint="eastAsia"/>
          <w:b/>
          <w:bCs/>
          <w:lang w:eastAsia="zh-CN"/>
        </w:rPr>
        <w:t>The ideal situation for CHO with candidate SCGs is the execution conditions of CHO and CPAC are fulfilled as closely as possible in terms of time.</w:t>
      </w:r>
    </w:p>
    <w:p w14:paraId="0CEE781E" w14:textId="77777777" w:rsidR="008310D8" w:rsidRDefault="008310D8" w:rsidP="008310D8">
      <w:pPr>
        <w:spacing w:before="200"/>
        <w:jc w:val="both"/>
        <w:rPr>
          <w:rFonts w:eastAsiaTheme="minorEastAsia"/>
          <w:bCs/>
          <w:lang w:eastAsia="zh-CN"/>
        </w:rPr>
      </w:pPr>
      <w:r w:rsidRPr="00C6265C">
        <w:rPr>
          <w:rFonts w:eastAsiaTheme="minorEastAsia" w:hint="eastAsia"/>
          <w:b/>
          <w:bCs/>
          <w:lang w:eastAsia="zh-CN"/>
        </w:rPr>
        <w:t xml:space="preserve">Observation 2: </w:t>
      </w:r>
      <w:r>
        <w:rPr>
          <w:rFonts w:eastAsiaTheme="minorEastAsia" w:hint="eastAsia"/>
          <w:b/>
          <w:bCs/>
          <w:lang w:eastAsia="zh-CN"/>
        </w:rPr>
        <w:t xml:space="preserve">The time gap information between </w:t>
      </w:r>
      <w:r w:rsidRPr="00F3216F">
        <w:rPr>
          <w:rFonts w:eastAsiaTheme="minorEastAsia"/>
          <w:b/>
          <w:bCs/>
          <w:lang w:eastAsia="zh-CN"/>
        </w:rPr>
        <w:t>the first met condition (CHO or CPAC) and the second met condition (CPAC or CHO)</w:t>
      </w:r>
      <w:r>
        <w:rPr>
          <w:rFonts w:eastAsiaTheme="minorEastAsia" w:hint="eastAsia"/>
          <w:b/>
          <w:bCs/>
          <w:lang w:eastAsia="zh-CN"/>
        </w:rPr>
        <w:t xml:space="preserve"> will not be recorded and reported if </w:t>
      </w:r>
      <w:r w:rsidRPr="008310D8">
        <w:rPr>
          <w:rFonts w:eastAsiaTheme="minorEastAsia"/>
          <w:b/>
          <w:bCs/>
          <w:lang w:eastAsia="zh-CN"/>
        </w:rPr>
        <w:t>the existing trigger condition of SHR is not met (e.g., T310, T312, or T304 threshold)</w:t>
      </w:r>
      <w:r>
        <w:rPr>
          <w:rFonts w:eastAsiaTheme="minorEastAsia" w:hint="eastAsia"/>
          <w:b/>
          <w:bCs/>
          <w:lang w:eastAsia="zh-CN"/>
        </w:rPr>
        <w:t>.</w:t>
      </w:r>
    </w:p>
    <w:p w14:paraId="75F8558E" w14:textId="07111F57" w:rsidR="00070D06" w:rsidRPr="004A5B93" w:rsidRDefault="006246CE" w:rsidP="00070D06">
      <w:pPr>
        <w:spacing w:before="200"/>
        <w:jc w:val="both"/>
        <w:rPr>
          <w:rFonts w:eastAsiaTheme="minorEastAsia"/>
          <w:b/>
          <w:lang w:eastAsia="zh-CN"/>
        </w:rPr>
      </w:pPr>
      <w:r>
        <w:rPr>
          <w:rFonts w:eastAsiaTheme="minorEastAsia" w:hint="eastAsia"/>
          <w:b/>
          <w:bCs/>
          <w:lang w:eastAsia="zh-CN"/>
        </w:rPr>
        <w:t>Proposal 1</w:t>
      </w:r>
      <w:r w:rsidRPr="006B1C3F">
        <w:rPr>
          <w:rFonts w:eastAsiaTheme="minorEastAsia" w:hint="eastAsia"/>
          <w:b/>
          <w:bCs/>
          <w:lang w:eastAsia="zh-CN"/>
        </w:rPr>
        <w:t xml:space="preserve">: </w:t>
      </w:r>
      <w:r>
        <w:rPr>
          <w:rFonts w:eastAsiaTheme="minorEastAsia" w:hint="eastAsia"/>
          <w:b/>
          <w:bCs/>
          <w:lang w:eastAsia="zh-CN"/>
        </w:rPr>
        <w:t xml:space="preserve">In order for the network not to miss abnormal time gap information, introduce a </w:t>
      </w:r>
      <w:r w:rsidR="00062ED6">
        <w:rPr>
          <w:rFonts w:eastAsiaTheme="minorEastAsia" w:hint="eastAsia"/>
          <w:b/>
          <w:bCs/>
          <w:lang w:eastAsia="zh-CN"/>
        </w:rPr>
        <w:t xml:space="preserve">specific </w:t>
      </w:r>
      <w:r>
        <w:rPr>
          <w:rFonts w:eastAsiaTheme="minorEastAsia" w:hint="eastAsia"/>
          <w:b/>
          <w:bCs/>
          <w:lang w:eastAsia="zh-CN"/>
        </w:rPr>
        <w:t xml:space="preserve">SHR trigger condition, i.e., the </w:t>
      </w:r>
      <w:r w:rsidRPr="001048D7">
        <w:rPr>
          <w:rFonts w:eastAsiaTheme="minorEastAsia"/>
          <w:b/>
          <w:bCs/>
          <w:lang w:eastAsia="zh-CN"/>
        </w:rPr>
        <w:t xml:space="preserve">time </w:t>
      </w:r>
      <w:r w:rsidR="001C21F6">
        <w:rPr>
          <w:rFonts w:eastAsiaTheme="minorEastAsia" w:hint="eastAsia"/>
          <w:b/>
          <w:bCs/>
          <w:lang w:eastAsia="zh-CN"/>
        </w:rPr>
        <w:t>gap</w:t>
      </w:r>
      <w:r>
        <w:rPr>
          <w:rFonts w:eastAsiaTheme="minorEastAsia" w:hint="eastAsia"/>
          <w:b/>
          <w:bCs/>
          <w:lang w:eastAsia="zh-CN"/>
        </w:rPr>
        <w:t xml:space="preserve"> between fulfilled CHO execution condition and fulfilled CPAC execution </w:t>
      </w:r>
      <w:r>
        <w:rPr>
          <w:rFonts w:eastAsiaTheme="minorEastAsia"/>
          <w:b/>
          <w:bCs/>
          <w:lang w:eastAsia="zh-CN"/>
        </w:rPr>
        <w:t>condition</w:t>
      </w:r>
      <w:r>
        <w:rPr>
          <w:rFonts w:eastAsiaTheme="minorEastAsia" w:hint="eastAsia"/>
          <w:b/>
          <w:bCs/>
          <w:lang w:eastAsia="zh-CN"/>
        </w:rPr>
        <w:t xml:space="preserve"> </w:t>
      </w:r>
      <w:r>
        <w:rPr>
          <w:rFonts w:eastAsiaTheme="minorEastAsia"/>
          <w:b/>
          <w:bCs/>
          <w:lang w:eastAsia="zh-CN"/>
        </w:rPr>
        <w:t>exceeds a configur</w:t>
      </w:r>
      <w:r>
        <w:rPr>
          <w:rFonts w:eastAsiaTheme="minorEastAsia" w:hint="eastAsia"/>
          <w:b/>
          <w:bCs/>
          <w:lang w:eastAsia="zh-CN"/>
        </w:rPr>
        <w:t>ed</w:t>
      </w:r>
      <w:r w:rsidRPr="001048D7">
        <w:rPr>
          <w:rFonts w:eastAsiaTheme="minorEastAsia"/>
          <w:b/>
          <w:bCs/>
          <w:lang w:eastAsia="zh-CN"/>
        </w:rPr>
        <w:t xml:space="preserve"> threshold</w:t>
      </w:r>
      <w:r>
        <w:rPr>
          <w:rFonts w:eastAsiaTheme="minorEastAsia" w:hint="eastAsia"/>
          <w:b/>
          <w:bCs/>
          <w:lang w:eastAsia="zh-CN"/>
        </w:rPr>
        <w:t>.</w:t>
      </w:r>
    </w:p>
    <w:p w14:paraId="120BD12B" w14:textId="5DDE708E" w:rsidR="00576A4F" w:rsidRDefault="007A0FEA" w:rsidP="00576A4F">
      <w:pPr>
        <w:pStyle w:val="1"/>
        <w:tabs>
          <w:tab w:val="clear" w:pos="567"/>
          <w:tab w:val="num" w:pos="432"/>
        </w:tabs>
        <w:spacing w:line="240" w:lineRule="auto"/>
        <w:ind w:left="432" w:hanging="432"/>
        <w:jc w:val="both"/>
      </w:pPr>
      <w:r>
        <w:rPr>
          <w:rFonts w:hint="eastAsia"/>
        </w:rPr>
        <w:t xml:space="preserve">4. </w:t>
      </w:r>
      <w:r w:rsidR="00576A4F">
        <w:t>Reference</w:t>
      </w:r>
    </w:p>
    <w:bookmarkEnd w:id="4"/>
    <w:bookmarkEnd w:id="5"/>
    <w:bookmarkEnd w:id="9"/>
    <w:bookmarkEnd w:id="10"/>
    <w:p w14:paraId="738CF495" w14:textId="4D6D8EE0" w:rsidR="00957A8B" w:rsidRPr="00A12C90" w:rsidRDefault="004D14B9" w:rsidP="004D14B9">
      <w:pPr>
        <w:pStyle w:val="a0"/>
        <w:numPr>
          <w:ilvl w:val="0"/>
          <w:numId w:val="8"/>
        </w:numPr>
        <w:spacing w:beforeLines="50" w:before="120" w:line="240" w:lineRule="auto"/>
      </w:pPr>
      <w:r>
        <w:rPr>
          <w:rFonts w:eastAsiaTheme="minorEastAsia" w:hint="eastAsia"/>
          <w:lang w:eastAsia="zh-CN"/>
        </w:rPr>
        <w:t>R2-250</w:t>
      </w:r>
      <w:r w:rsidR="00A07B43">
        <w:rPr>
          <w:rFonts w:eastAsiaTheme="minorEastAsia" w:hint="eastAsia"/>
          <w:lang w:eastAsia="zh-CN"/>
        </w:rPr>
        <w:t>1702</w:t>
      </w:r>
      <w:bookmarkStart w:id="11" w:name="_GoBack"/>
      <w:bookmarkEnd w:id="11"/>
      <w:r>
        <w:rPr>
          <w:rFonts w:eastAsiaTheme="minorEastAsia" w:hint="eastAsia"/>
          <w:lang w:eastAsia="zh-CN"/>
        </w:rPr>
        <w:t xml:space="preserve">, </w:t>
      </w:r>
      <w:r w:rsidRPr="004D14B9">
        <w:rPr>
          <w:rFonts w:eastAsiaTheme="minorEastAsia"/>
          <w:lang w:eastAsia="zh-CN"/>
        </w:rPr>
        <w:t>RAN2#12</w:t>
      </w:r>
      <w:r>
        <w:rPr>
          <w:rFonts w:eastAsiaTheme="minorEastAsia" w:hint="eastAsia"/>
          <w:lang w:eastAsia="zh-CN"/>
        </w:rPr>
        <w:t>9</w:t>
      </w:r>
      <w:r w:rsidRPr="004D14B9">
        <w:rPr>
          <w:rFonts w:eastAsiaTheme="minorEastAsia"/>
          <w:lang w:eastAsia="zh-CN"/>
        </w:rPr>
        <w:t xml:space="preserve"> Meeting Report</w:t>
      </w:r>
      <w:r>
        <w:rPr>
          <w:rFonts w:eastAsiaTheme="minorEastAsia" w:hint="eastAsia"/>
          <w:lang w:eastAsia="zh-CN"/>
        </w:rPr>
        <w:t>, MCC</w:t>
      </w:r>
    </w:p>
    <w:p w14:paraId="372B4E86" w14:textId="70DF4077" w:rsidR="00695F33" w:rsidRPr="00634D60" w:rsidRDefault="00634D60" w:rsidP="00634D60">
      <w:pPr>
        <w:pStyle w:val="a0"/>
        <w:numPr>
          <w:ilvl w:val="0"/>
          <w:numId w:val="8"/>
        </w:numPr>
        <w:spacing w:beforeLines="50" w:before="120" w:line="240" w:lineRule="auto"/>
      </w:pPr>
      <w:r w:rsidRPr="00634D60">
        <w:t>R2-2500235</w:t>
      </w:r>
      <w:r w:rsidR="006246CE">
        <w:rPr>
          <w:rFonts w:eastAsiaTheme="minorEastAsia" w:hint="eastAsia"/>
          <w:lang w:eastAsia="zh-CN"/>
        </w:rPr>
        <w:t>,</w:t>
      </w:r>
      <w:r>
        <w:rPr>
          <w:rFonts w:eastAsiaTheme="minorEastAsia" w:hint="eastAsia"/>
          <w:lang w:eastAsia="zh-CN"/>
        </w:rPr>
        <w:t xml:space="preserve"> </w:t>
      </w:r>
      <w:r w:rsidRPr="00634D60">
        <w:t>MRO Enhancements for CHO with Candidate SCGs</w:t>
      </w:r>
      <w:r w:rsidR="006246CE">
        <w:rPr>
          <w:rFonts w:eastAsiaTheme="minorEastAsia" w:hint="eastAsia"/>
          <w:lang w:eastAsia="zh-CN"/>
        </w:rPr>
        <w:t xml:space="preserve">, </w:t>
      </w:r>
      <w:r w:rsidRPr="00634D60">
        <w:t>CATT</w:t>
      </w:r>
      <w:r w:rsidRPr="00634D60">
        <w:tab/>
      </w:r>
    </w:p>
    <w:sectPr w:rsidR="00695F33" w:rsidRPr="00634D60" w:rsidSect="006E1431">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756377" w14:textId="77777777" w:rsidR="008A5DDD" w:rsidRDefault="008A5DDD">
      <w:pPr>
        <w:spacing w:after="0" w:line="240" w:lineRule="auto"/>
      </w:pPr>
      <w:r>
        <w:separator/>
      </w:r>
    </w:p>
  </w:endnote>
  <w:endnote w:type="continuationSeparator" w:id="0">
    <w:p w14:paraId="7F53BC7B" w14:textId="77777777" w:rsidR="008A5DDD" w:rsidRDefault="008A5D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00000000"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65C6FE" w14:textId="77777777" w:rsidR="008A5DDD" w:rsidRDefault="008A5DDD">
      <w:pPr>
        <w:spacing w:after="0" w:line="240" w:lineRule="auto"/>
      </w:pPr>
      <w:r>
        <w:separator/>
      </w:r>
    </w:p>
  </w:footnote>
  <w:footnote w:type="continuationSeparator" w:id="0">
    <w:p w14:paraId="44CA1D8D" w14:textId="77777777" w:rsidR="008A5DDD" w:rsidRDefault="008A5D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466F5"/>
    <w:multiLevelType w:val="hybridMultilevel"/>
    <w:tmpl w:val="BC3E2D36"/>
    <w:lvl w:ilvl="0" w:tplc="BA7CA710">
      <w:start w:val="1"/>
      <w:numFmt w:val="decimal"/>
      <w:lvlText w:val="%1)"/>
      <w:lvlJc w:val="left"/>
      <w:pPr>
        <w:ind w:left="720" w:hanging="360"/>
      </w:pPr>
      <w:rPr>
        <w:rFonts w:hint="default"/>
        <w:sz w:val="18"/>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1365BD"/>
    <w:multiLevelType w:val="hybridMultilevel"/>
    <w:tmpl w:val="4A0AF5FE"/>
    <w:lvl w:ilvl="0" w:tplc="B62E8E18">
      <w:start w:val="1"/>
      <w:numFmt w:val="bullet"/>
      <w:lvlText w:val="-"/>
      <w:lvlJc w:val="left"/>
      <w:pPr>
        <w:ind w:left="1343" w:hanging="420"/>
      </w:pPr>
      <w:rPr>
        <w:rFonts w:ascii="Arial" w:eastAsia="宋体" w:hAnsi="Arial" w:cs="Arial" w:hint="default"/>
        <w:b/>
      </w:rPr>
    </w:lvl>
    <w:lvl w:ilvl="1" w:tplc="04090003" w:tentative="1">
      <w:start w:val="1"/>
      <w:numFmt w:val="bullet"/>
      <w:lvlText w:val=""/>
      <w:lvlJc w:val="left"/>
      <w:pPr>
        <w:ind w:left="1763" w:hanging="420"/>
      </w:pPr>
      <w:rPr>
        <w:rFonts w:ascii="Wingdings" w:hAnsi="Wingdings" w:hint="default"/>
      </w:rPr>
    </w:lvl>
    <w:lvl w:ilvl="2" w:tplc="04090005" w:tentative="1">
      <w:start w:val="1"/>
      <w:numFmt w:val="bullet"/>
      <w:lvlText w:val=""/>
      <w:lvlJc w:val="left"/>
      <w:pPr>
        <w:ind w:left="2183" w:hanging="420"/>
      </w:pPr>
      <w:rPr>
        <w:rFonts w:ascii="Wingdings" w:hAnsi="Wingdings" w:hint="default"/>
      </w:rPr>
    </w:lvl>
    <w:lvl w:ilvl="3" w:tplc="04090001" w:tentative="1">
      <w:start w:val="1"/>
      <w:numFmt w:val="bullet"/>
      <w:lvlText w:val=""/>
      <w:lvlJc w:val="left"/>
      <w:pPr>
        <w:ind w:left="2603" w:hanging="420"/>
      </w:pPr>
      <w:rPr>
        <w:rFonts w:ascii="Wingdings" w:hAnsi="Wingdings" w:hint="default"/>
      </w:rPr>
    </w:lvl>
    <w:lvl w:ilvl="4" w:tplc="04090003" w:tentative="1">
      <w:start w:val="1"/>
      <w:numFmt w:val="bullet"/>
      <w:lvlText w:val=""/>
      <w:lvlJc w:val="left"/>
      <w:pPr>
        <w:ind w:left="3023" w:hanging="420"/>
      </w:pPr>
      <w:rPr>
        <w:rFonts w:ascii="Wingdings" w:hAnsi="Wingdings" w:hint="default"/>
      </w:rPr>
    </w:lvl>
    <w:lvl w:ilvl="5" w:tplc="04090005" w:tentative="1">
      <w:start w:val="1"/>
      <w:numFmt w:val="bullet"/>
      <w:lvlText w:val=""/>
      <w:lvlJc w:val="left"/>
      <w:pPr>
        <w:ind w:left="3443" w:hanging="420"/>
      </w:pPr>
      <w:rPr>
        <w:rFonts w:ascii="Wingdings" w:hAnsi="Wingdings" w:hint="default"/>
      </w:rPr>
    </w:lvl>
    <w:lvl w:ilvl="6" w:tplc="04090001" w:tentative="1">
      <w:start w:val="1"/>
      <w:numFmt w:val="bullet"/>
      <w:lvlText w:val=""/>
      <w:lvlJc w:val="left"/>
      <w:pPr>
        <w:ind w:left="3863" w:hanging="420"/>
      </w:pPr>
      <w:rPr>
        <w:rFonts w:ascii="Wingdings" w:hAnsi="Wingdings" w:hint="default"/>
      </w:rPr>
    </w:lvl>
    <w:lvl w:ilvl="7" w:tplc="04090003" w:tentative="1">
      <w:start w:val="1"/>
      <w:numFmt w:val="bullet"/>
      <w:lvlText w:val=""/>
      <w:lvlJc w:val="left"/>
      <w:pPr>
        <w:ind w:left="4283" w:hanging="420"/>
      </w:pPr>
      <w:rPr>
        <w:rFonts w:ascii="Wingdings" w:hAnsi="Wingdings" w:hint="default"/>
      </w:rPr>
    </w:lvl>
    <w:lvl w:ilvl="8" w:tplc="04090005" w:tentative="1">
      <w:start w:val="1"/>
      <w:numFmt w:val="bullet"/>
      <w:lvlText w:val=""/>
      <w:lvlJc w:val="left"/>
      <w:pPr>
        <w:ind w:left="4703" w:hanging="420"/>
      </w:pPr>
      <w:rPr>
        <w:rFonts w:ascii="Wingdings" w:hAnsi="Wingdings" w:hint="default"/>
      </w:rPr>
    </w:lvl>
  </w:abstractNum>
  <w:abstractNum w:abstractNumId="3">
    <w:nsid w:val="13391D6D"/>
    <w:multiLevelType w:val="hybridMultilevel"/>
    <w:tmpl w:val="32F06940"/>
    <w:lvl w:ilvl="0" w:tplc="FD5072EC">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3FC6F23"/>
    <w:multiLevelType w:val="hybridMultilevel"/>
    <w:tmpl w:val="4538F30E"/>
    <w:lvl w:ilvl="0" w:tplc="9FAAE1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nsid w:val="2FDA6DED"/>
    <w:multiLevelType w:val="multilevel"/>
    <w:tmpl w:val="2FDA6DED"/>
    <w:lvl w:ilvl="0">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320D5DDB"/>
    <w:multiLevelType w:val="multilevel"/>
    <w:tmpl w:val="D032A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2715666"/>
    <w:multiLevelType w:val="hybridMultilevel"/>
    <w:tmpl w:val="AA064EB2"/>
    <w:lvl w:ilvl="0" w:tplc="0B8425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ADE297B"/>
    <w:multiLevelType w:val="hybridMultilevel"/>
    <w:tmpl w:val="10A61BFE"/>
    <w:lvl w:ilvl="0" w:tplc="2AAC71F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3B1543CD"/>
    <w:multiLevelType w:val="hybridMultilevel"/>
    <w:tmpl w:val="A8AC6E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FB839B1"/>
    <w:multiLevelType w:val="hybridMultilevel"/>
    <w:tmpl w:val="E56E6C82"/>
    <w:lvl w:ilvl="0" w:tplc="FD5072EC">
      <w:start w:val="1"/>
      <w:numFmt w:val="bullet"/>
      <w:lvlText w:val="-"/>
      <w:lvlJc w:val="left"/>
      <w:pPr>
        <w:ind w:left="1374" w:hanging="420"/>
      </w:pPr>
      <w:rPr>
        <w:rFonts w:ascii="Arial" w:eastAsia="宋体" w:hAnsi="Arial" w:cs="Arial" w:hint="default"/>
      </w:rPr>
    </w:lvl>
    <w:lvl w:ilvl="1" w:tplc="04090003" w:tentative="1">
      <w:start w:val="1"/>
      <w:numFmt w:val="bullet"/>
      <w:lvlText w:val=""/>
      <w:lvlJc w:val="left"/>
      <w:pPr>
        <w:ind w:left="1794" w:hanging="420"/>
      </w:pPr>
      <w:rPr>
        <w:rFonts w:ascii="Wingdings" w:hAnsi="Wingdings" w:hint="default"/>
      </w:rPr>
    </w:lvl>
    <w:lvl w:ilvl="2" w:tplc="04090005" w:tentative="1">
      <w:start w:val="1"/>
      <w:numFmt w:val="bullet"/>
      <w:lvlText w:val=""/>
      <w:lvlJc w:val="left"/>
      <w:pPr>
        <w:ind w:left="2214" w:hanging="420"/>
      </w:pPr>
      <w:rPr>
        <w:rFonts w:ascii="Wingdings" w:hAnsi="Wingdings" w:hint="default"/>
      </w:rPr>
    </w:lvl>
    <w:lvl w:ilvl="3" w:tplc="04090001" w:tentative="1">
      <w:start w:val="1"/>
      <w:numFmt w:val="bullet"/>
      <w:lvlText w:val=""/>
      <w:lvlJc w:val="left"/>
      <w:pPr>
        <w:ind w:left="2634" w:hanging="420"/>
      </w:pPr>
      <w:rPr>
        <w:rFonts w:ascii="Wingdings" w:hAnsi="Wingdings" w:hint="default"/>
      </w:rPr>
    </w:lvl>
    <w:lvl w:ilvl="4" w:tplc="04090003" w:tentative="1">
      <w:start w:val="1"/>
      <w:numFmt w:val="bullet"/>
      <w:lvlText w:val=""/>
      <w:lvlJc w:val="left"/>
      <w:pPr>
        <w:ind w:left="3054" w:hanging="420"/>
      </w:pPr>
      <w:rPr>
        <w:rFonts w:ascii="Wingdings" w:hAnsi="Wingdings" w:hint="default"/>
      </w:rPr>
    </w:lvl>
    <w:lvl w:ilvl="5" w:tplc="04090005" w:tentative="1">
      <w:start w:val="1"/>
      <w:numFmt w:val="bullet"/>
      <w:lvlText w:val=""/>
      <w:lvlJc w:val="left"/>
      <w:pPr>
        <w:ind w:left="3474" w:hanging="420"/>
      </w:pPr>
      <w:rPr>
        <w:rFonts w:ascii="Wingdings" w:hAnsi="Wingdings" w:hint="default"/>
      </w:rPr>
    </w:lvl>
    <w:lvl w:ilvl="6" w:tplc="04090001" w:tentative="1">
      <w:start w:val="1"/>
      <w:numFmt w:val="bullet"/>
      <w:lvlText w:val=""/>
      <w:lvlJc w:val="left"/>
      <w:pPr>
        <w:ind w:left="3894" w:hanging="420"/>
      </w:pPr>
      <w:rPr>
        <w:rFonts w:ascii="Wingdings" w:hAnsi="Wingdings" w:hint="default"/>
      </w:rPr>
    </w:lvl>
    <w:lvl w:ilvl="7" w:tplc="04090003" w:tentative="1">
      <w:start w:val="1"/>
      <w:numFmt w:val="bullet"/>
      <w:lvlText w:val=""/>
      <w:lvlJc w:val="left"/>
      <w:pPr>
        <w:ind w:left="4314" w:hanging="420"/>
      </w:pPr>
      <w:rPr>
        <w:rFonts w:ascii="Wingdings" w:hAnsi="Wingdings" w:hint="default"/>
      </w:rPr>
    </w:lvl>
    <w:lvl w:ilvl="8" w:tplc="04090005" w:tentative="1">
      <w:start w:val="1"/>
      <w:numFmt w:val="bullet"/>
      <w:lvlText w:val=""/>
      <w:lvlJc w:val="left"/>
      <w:pPr>
        <w:ind w:left="4734" w:hanging="420"/>
      </w:pPr>
      <w:rPr>
        <w:rFonts w:ascii="Wingdings" w:hAnsi="Wingdings" w:hint="default"/>
      </w:rPr>
    </w:lvl>
  </w:abstractNum>
  <w:abstractNum w:abstractNumId="16">
    <w:nsid w:val="41FD406D"/>
    <w:multiLevelType w:val="hybridMultilevel"/>
    <w:tmpl w:val="A88A664A"/>
    <w:lvl w:ilvl="0" w:tplc="BA1C76CA">
      <w:start w:val="1"/>
      <w:numFmt w:val="decimal"/>
      <w:lvlText w:val="%1)"/>
      <w:lvlJc w:val="left"/>
      <w:pPr>
        <w:ind w:left="720" w:hanging="360"/>
      </w:pPr>
      <w:rPr>
        <w:rFonts w:hint="default"/>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4B327C11"/>
    <w:multiLevelType w:val="multilevel"/>
    <w:tmpl w:val="FB023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C0A5DD7"/>
    <w:multiLevelType w:val="hybridMultilevel"/>
    <w:tmpl w:val="ADD8ACF8"/>
    <w:lvl w:ilvl="0" w:tplc="8B2201F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E375689"/>
    <w:multiLevelType w:val="hybridMultilevel"/>
    <w:tmpl w:val="8D3A6FB4"/>
    <w:lvl w:ilvl="0" w:tplc="86803F66">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1B72EB8"/>
    <w:multiLevelType w:val="multilevel"/>
    <w:tmpl w:val="234C6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59B82EFA"/>
    <w:multiLevelType w:val="hybridMultilevel"/>
    <w:tmpl w:val="E1841484"/>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743C72BF"/>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78EC451C"/>
    <w:multiLevelType w:val="multilevel"/>
    <w:tmpl w:val="EE84C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17"/>
  </w:num>
  <w:num w:numId="3">
    <w:abstractNumId w:val="11"/>
  </w:num>
  <w:num w:numId="4">
    <w:abstractNumId w:val="35"/>
  </w:num>
  <w:num w:numId="5">
    <w:abstractNumId w:val="27"/>
  </w:num>
  <w:num w:numId="6">
    <w:abstractNumId w:val="6"/>
  </w:num>
  <w:num w:numId="7">
    <w:abstractNumId w:val="30"/>
  </w:num>
  <w:num w:numId="8">
    <w:abstractNumId w:val="1"/>
  </w:num>
  <w:num w:numId="9">
    <w:abstractNumId w:val="22"/>
  </w:num>
  <w:num w:numId="10">
    <w:abstractNumId w:val="24"/>
  </w:num>
  <w:num w:numId="11">
    <w:abstractNumId w:val="5"/>
  </w:num>
  <w:num w:numId="12">
    <w:abstractNumId w:val="20"/>
  </w:num>
  <w:num w:numId="13">
    <w:abstractNumId w:val="29"/>
  </w:num>
  <w:num w:numId="14">
    <w:abstractNumId w:val="33"/>
  </w:num>
  <w:num w:numId="15">
    <w:abstractNumId w:val="4"/>
  </w:num>
  <w:num w:numId="16">
    <w:abstractNumId w:val="30"/>
  </w:num>
  <w:num w:numId="17">
    <w:abstractNumId w:val="14"/>
  </w:num>
  <w:num w:numId="18">
    <w:abstractNumId w:val="30"/>
  </w:num>
  <w:num w:numId="19">
    <w:abstractNumId w:val="7"/>
  </w:num>
  <w:num w:numId="20">
    <w:abstractNumId w:val="10"/>
  </w:num>
  <w:num w:numId="21">
    <w:abstractNumId w:val="3"/>
  </w:num>
  <w:num w:numId="22">
    <w:abstractNumId w:val="26"/>
  </w:num>
  <w:num w:numId="23">
    <w:abstractNumId w:val="16"/>
  </w:num>
  <w:num w:numId="24">
    <w:abstractNumId w:val="0"/>
  </w:num>
  <w:num w:numId="25">
    <w:abstractNumId w:val="9"/>
  </w:num>
  <w:num w:numId="26">
    <w:abstractNumId w:val="23"/>
  </w:num>
  <w:num w:numId="27">
    <w:abstractNumId w:val="18"/>
  </w:num>
  <w:num w:numId="28">
    <w:abstractNumId w:val="34"/>
  </w:num>
  <w:num w:numId="29">
    <w:abstractNumId w:val="28"/>
  </w:num>
  <w:num w:numId="30">
    <w:abstractNumId w:val="21"/>
  </w:num>
  <w:num w:numId="31">
    <w:abstractNumId w:val="19"/>
  </w:num>
  <w:num w:numId="32">
    <w:abstractNumId w:val="12"/>
  </w:num>
  <w:num w:numId="33">
    <w:abstractNumId w:val="32"/>
  </w:num>
  <w:num w:numId="34">
    <w:abstractNumId w:val="13"/>
  </w:num>
  <w:num w:numId="35">
    <w:abstractNumId w:val="8"/>
  </w:num>
  <w:num w:numId="36">
    <w:abstractNumId w:val="25"/>
  </w:num>
  <w:num w:numId="37">
    <w:abstractNumId w:val="30"/>
  </w:num>
  <w:num w:numId="38">
    <w:abstractNumId w:val="30"/>
  </w:num>
  <w:num w:numId="39">
    <w:abstractNumId w:val="15"/>
  </w:num>
  <w:num w:numId="40">
    <w:abstractNumId w:val="30"/>
  </w:num>
  <w:num w:numId="41">
    <w:abstractNumId w:val="2"/>
  </w:num>
  <w:num w:numId="42">
    <w:abstractNumId w:val="30"/>
  </w:num>
  <w:num w:numId="43">
    <w:abstractNumId w:val="30"/>
  </w:num>
  <w:num w:numId="44">
    <w:abstractNumId w:val="30"/>
  </w:num>
  <w:num w:numId="45">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02"/>
    <w:rsid w:val="00000A10"/>
    <w:rsid w:val="00000D14"/>
    <w:rsid w:val="00000EB2"/>
    <w:rsid w:val="000014F4"/>
    <w:rsid w:val="00001C9F"/>
    <w:rsid w:val="00001E45"/>
    <w:rsid w:val="0000202E"/>
    <w:rsid w:val="000026A0"/>
    <w:rsid w:val="00002E24"/>
    <w:rsid w:val="00002FDB"/>
    <w:rsid w:val="00003165"/>
    <w:rsid w:val="00003BD4"/>
    <w:rsid w:val="00003EA4"/>
    <w:rsid w:val="00003ECF"/>
    <w:rsid w:val="0000428E"/>
    <w:rsid w:val="00004526"/>
    <w:rsid w:val="000049F7"/>
    <w:rsid w:val="000051B5"/>
    <w:rsid w:val="000058E2"/>
    <w:rsid w:val="000059AB"/>
    <w:rsid w:val="00005C5A"/>
    <w:rsid w:val="00005E36"/>
    <w:rsid w:val="00005E44"/>
    <w:rsid w:val="00006229"/>
    <w:rsid w:val="000062D6"/>
    <w:rsid w:val="00006429"/>
    <w:rsid w:val="00006F6F"/>
    <w:rsid w:val="00006F7B"/>
    <w:rsid w:val="00007374"/>
    <w:rsid w:val="000074A3"/>
    <w:rsid w:val="00007AFA"/>
    <w:rsid w:val="000100DC"/>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1ED"/>
    <w:rsid w:val="000155D8"/>
    <w:rsid w:val="00016AC6"/>
    <w:rsid w:val="00016BD4"/>
    <w:rsid w:val="00016CFA"/>
    <w:rsid w:val="00016D97"/>
    <w:rsid w:val="00016FE1"/>
    <w:rsid w:val="000171ED"/>
    <w:rsid w:val="0001742C"/>
    <w:rsid w:val="00020412"/>
    <w:rsid w:val="0002042A"/>
    <w:rsid w:val="00020773"/>
    <w:rsid w:val="000209CA"/>
    <w:rsid w:val="00020CE6"/>
    <w:rsid w:val="00020DAD"/>
    <w:rsid w:val="0002102E"/>
    <w:rsid w:val="0002139B"/>
    <w:rsid w:val="0002195E"/>
    <w:rsid w:val="0002195F"/>
    <w:rsid w:val="0002271E"/>
    <w:rsid w:val="00022738"/>
    <w:rsid w:val="00022AFE"/>
    <w:rsid w:val="00022FB2"/>
    <w:rsid w:val="0002375C"/>
    <w:rsid w:val="00023A51"/>
    <w:rsid w:val="0002437E"/>
    <w:rsid w:val="0002532A"/>
    <w:rsid w:val="00025446"/>
    <w:rsid w:val="00025E09"/>
    <w:rsid w:val="00026042"/>
    <w:rsid w:val="000261DF"/>
    <w:rsid w:val="0002652B"/>
    <w:rsid w:val="0002665B"/>
    <w:rsid w:val="00026A53"/>
    <w:rsid w:val="000270B4"/>
    <w:rsid w:val="00027A96"/>
    <w:rsid w:val="000301A0"/>
    <w:rsid w:val="00030366"/>
    <w:rsid w:val="00030554"/>
    <w:rsid w:val="00030588"/>
    <w:rsid w:val="000309B5"/>
    <w:rsid w:val="00031516"/>
    <w:rsid w:val="0003161E"/>
    <w:rsid w:val="000316E5"/>
    <w:rsid w:val="00031882"/>
    <w:rsid w:val="000318E5"/>
    <w:rsid w:val="00031930"/>
    <w:rsid w:val="000320C7"/>
    <w:rsid w:val="00032276"/>
    <w:rsid w:val="00032435"/>
    <w:rsid w:val="000325C4"/>
    <w:rsid w:val="00032CFB"/>
    <w:rsid w:val="00032E24"/>
    <w:rsid w:val="00033094"/>
    <w:rsid w:val="00033878"/>
    <w:rsid w:val="00033DE3"/>
    <w:rsid w:val="00033F13"/>
    <w:rsid w:val="000340CA"/>
    <w:rsid w:val="00034263"/>
    <w:rsid w:val="00034294"/>
    <w:rsid w:val="0003458A"/>
    <w:rsid w:val="00034619"/>
    <w:rsid w:val="00034652"/>
    <w:rsid w:val="0003477C"/>
    <w:rsid w:val="00034856"/>
    <w:rsid w:val="000349B8"/>
    <w:rsid w:val="00034F82"/>
    <w:rsid w:val="00035311"/>
    <w:rsid w:val="000354BD"/>
    <w:rsid w:val="00036189"/>
    <w:rsid w:val="000361BA"/>
    <w:rsid w:val="00036382"/>
    <w:rsid w:val="00036A14"/>
    <w:rsid w:val="00036C6F"/>
    <w:rsid w:val="00036FF5"/>
    <w:rsid w:val="0003738C"/>
    <w:rsid w:val="000373D9"/>
    <w:rsid w:val="00037830"/>
    <w:rsid w:val="00037EC4"/>
    <w:rsid w:val="00040117"/>
    <w:rsid w:val="00040131"/>
    <w:rsid w:val="000404E9"/>
    <w:rsid w:val="00040FF0"/>
    <w:rsid w:val="0004165F"/>
    <w:rsid w:val="000417EB"/>
    <w:rsid w:val="00041974"/>
    <w:rsid w:val="00041990"/>
    <w:rsid w:val="00041C0A"/>
    <w:rsid w:val="00041C78"/>
    <w:rsid w:val="0004200D"/>
    <w:rsid w:val="000421FD"/>
    <w:rsid w:val="000423EB"/>
    <w:rsid w:val="00042E5D"/>
    <w:rsid w:val="00042F3A"/>
    <w:rsid w:val="00042F4B"/>
    <w:rsid w:val="0004342D"/>
    <w:rsid w:val="0004357F"/>
    <w:rsid w:val="000435A3"/>
    <w:rsid w:val="000436BD"/>
    <w:rsid w:val="00043AFC"/>
    <w:rsid w:val="00043CA2"/>
    <w:rsid w:val="00043FC0"/>
    <w:rsid w:val="0004423B"/>
    <w:rsid w:val="000443DE"/>
    <w:rsid w:val="00044545"/>
    <w:rsid w:val="0004484C"/>
    <w:rsid w:val="00044C4B"/>
    <w:rsid w:val="00045620"/>
    <w:rsid w:val="00045C15"/>
    <w:rsid w:val="000460EF"/>
    <w:rsid w:val="000466C6"/>
    <w:rsid w:val="000469FE"/>
    <w:rsid w:val="00046ABC"/>
    <w:rsid w:val="00046CA1"/>
    <w:rsid w:val="00046D4B"/>
    <w:rsid w:val="00047308"/>
    <w:rsid w:val="00047703"/>
    <w:rsid w:val="0004784B"/>
    <w:rsid w:val="00047F45"/>
    <w:rsid w:val="0005035A"/>
    <w:rsid w:val="0005054D"/>
    <w:rsid w:val="00050783"/>
    <w:rsid w:val="00050AC1"/>
    <w:rsid w:val="0005123C"/>
    <w:rsid w:val="0005137D"/>
    <w:rsid w:val="000513B0"/>
    <w:rsid w:val="000519B8"/>
    <w:rsid w:val="00051E89"/>
    <w:rsid w:val="0005221F"/>
    <w:rsid w:val="00052902"/>
    <w:rsid w:val="00052E96"/>
    <w:rsid w:val="0005306A"/>
    <w:rsid w:val="00053809"/>
    <w:rsid w:val="00053C68"/>
    <w:rsid w:val="00053CCC"/>
    <w:rsid w:val="00054257"/>
    <w:rsid w:val="00054FB6"/>
    <w:rsid w:val="00055980"/>
    <w:rsid w:val="00055A0A"/>
    <w:rsid w:val="00055E49"/>
    <w:rsid w:val="00055F9C"/>
    <w:rsid w:val="0005643A"/>
    <w:rsid w:val="00056DC2"/>
    <w:rsid w:val="0005718D"/>
    <w:rsid w:val="00057440"/>
    <w:rsid w:val="000575A9"/>
    <w:rsid w:val="00057936"/>
    <w:rsid w:val="00057B7E"/>
    <w:rsid w:val="00057F35"/>
    <w:rsid w:val="00057F7B"/>
    <w:rsid w:val="000600CE"/>
    <w:rsid w:val="0006031A"/>
    <w:rsid w:val="000608C4"/>
    <w:rsid w:val="00060BBB"/>
    <w:rsid w:val="00060DF6"/>
    <w:rsid w:val="0006163A"/>
    <w:rsid w:val="00061766"/>
    <w:rsid w:val="0006264B"/>
    <w:rsid w:val="00062689"/>
    <w:rsid w:val="00062933"/>
    <w:rsid w:val="00062DDA"/>
    <w:rsid w:val="00062ED6"/>
    <w:rsid w:val="00062FC2"/>
    <w:rsid w:val="000633A1"/>
    <w:rsid w:val="00063FC5"/>
    <w:rsid w:val="00064119"/>
    <w:rsid w:val="00064769"/>
    <w:rsid w:val="0006492E"/>
    <w:rsid w:val="00064C56"/>
    <w:rsid w:val="00064EA4"/>
    <w:rsid w:val="000651CE"/>
    <w:rsid w:val="0006550A"/>
    <w:rsid w:val="00065853"/>
    <w:rsid w:val="00065935"/>
    <w:rsid w:val="000659B3"/>
    <w:rsid w:val="00065A3F"/>
    <w:rsid w:val="00066251"/>
    <w:rsid w:val="000666CF"/>
    <w:rsid w:val="00066A60"/>
    <w:rsid w:val="00066B24"/>
    <w:rsid w:val="00066FF4"/>
    <w:rsid w:val="000673E5"/>
    <w:rsid w:val="0006748D"/>
    <w:rsid w:val="00067A9D"/>
    <w:rsid w:val="00067B35"/>
    <w:rsid w:val="00067B81"/>
    <w:rsid w:val="00070010"/>
    <w:rsid w:val="00070199"/>
    <w:rsid w:val="0007023F"/>
    <w:rsid w:val="0007050B"/>
    <w:rsid w:val="000706B4"/>
    <w:rsid w:val="00070D06"/>
    <w:rsid w:val="00071057"/>
    <w:rsid w:val="0007123D"/>
    <w:rsid w:val="00071A7F"/>
    <w:rsid w:val="00071B55"/>
    <w:rsid w:val="00071C29"/>
    <w:rsid w:val="00072400"/>
    <w:rsid w:val="000726AE"/>
    <w:rsid w:val="000729AF"/>
    <w:rsid w:val="000729C4"/>
    <w:rsid w:val="00072A57"/>
    <w:rsid w:val="00072C4D"/>
    <w:rsid w:val="00072CED"/>
    <w:rsid w:val="000731F9"/>
    <w:rsid w:val="00073665"/>
    <w:rsid w:val="000738D9"/>
    <w:rsid w:val="00073B72"/>
    <w:rsid w:val="00073E18"/>
    <w:rsid w:val="00074087"/>
    <w:rsid w:val="00074227"/>
    <w:rsid w:val="00074368"/>
    <w:rsid w:val="000749EF"/>
    <w:rsid w:val="00074A04"/>
    <w:rsid w:val="00074B37"/>
    <w:rsid w:val="0007546D"/>
    <w:rsid w:val="000757DC"/>
    <w:rsid w:val="00075D35"/>
    <w:rsid w:val="00075F9C"/>
    <w:rsid w:val="00076071"/>
    <w:rsid w:val="000769CE"/>
    <w:rsid w:val="00076E3A"/>
    <w:rsid w:val="00076E76"/>
    <w:rsid w:val="000772C9"/>
    <w:rsid w:val="00077A4D"/>
    <w:rsid w:val="00077CD7"/>
    <w:rsid w:val="00077DE6"/>
    <w:rsid w:val="00077F50"/>
    <w:rsid w:val="0008011C"/>
    <w:rsid w:val="000803B5"/>
    <w:rsid w:val="00080456"/>
    <w:rsid w:val="000805B5"/>
    <w:rsid w:val="0008060C"/>
    <w:rsid w:val="00080969"/>
    <w:rsid w:val="00080A0F"/>
    <w:rsid w:val="00080B96"/>
    <w:rsid w:val="00081065"/>
    <w:rsid w:val="000814E3"/>
    <w:rsid w:val="00081558"/>
    <w:rsid w:val="000822A7"/>
    <w:rsid w:val="00082627"/>
    <w:rsid w:val="00082CB2"/>
    <w:rsid w:val="000832D6"/>
    <w:rsid w:val="00083461"/>
    <w:rsid w:val="00083725"/>
    <w:rsid w:val="00083BC8"/>
    <w:rsid w:val="000840AF"/>
    <w:rsid w:val="000841F8"/>
    <w:rsid w:val="00084510"/>
    <w:rsid w:val="0008490A"/>
    <w:rsid w:val="00084DFE"/>
    <w:rsid w:val="00085047"/>
    <w:rsid w:val="00085672"/>
    <w:rsid w:val="00085ADD"/>
    <w:rsid w:val="00085B9D"/>
    <w:rsid w:val="00085CA7"/>
    <w:rsid w:val="00085F75"/>
    <w:rsid w:val="00086209"/>
    <w:rsid w:val="000866D8"/>
    <w:rsid w:val="0008685F"/>
    <w:rsid w:val="00086AF0"/>
    <w:rsid w:val="00086EB4"/>
    <w:rsid w:val="000873A4"/>
    <w:rsid w:val="00087619"/>
    <w:rsid w:val="000879C7"/>
    <w:rsid w:val="00087E9C"/>
    <w:rsid w:val="00090158"/>
    <w:rsid w:val="000909F5"/>
    <w:rsid w:val="00090D78"/>
    <w:rsid w:val="00091112"/>
    <w:rsid w:val="00091417"/>
    <w:rsid w:val="00091829"/>
    <w:rsid w:val="00091B64"/>
    <w:rsid w:val="00091D05"/>
    <w:rsid w:val="00091D0B"/>
    <w:rsid w:val="00091E1D"/>
    <w:rsid w:val="00091E82"/>
    <w:rsid w:val="00092036"/>
    <w:rsid w:val="000927C7"/>
    <w:rsid w:val="00092A4B"/>
    <w:rsid w:val="00092DD7"/>
    <w:rsid w:val="000931F4"/>
    <w:rsid w:val="000937A6"/>
    <w:rsid w:val="00093A53"/>
    <w:rsid w:val="00093CC1"/>
    <w:rsid w:val="00093E0B"/>
    <w:rsid w:val="00093E6F"/>
    <w:rsid w:val="00093E9F"/>
    <w:rsid w:val="000943A2"/>
    <w:rsid w:val="000950E2"/>
    <w:rsid w:val="00095391"/>
    <w:rsid w:val="000955D2"/>
    <w:rsid w:val="00095627"/>
    <w:rsid w:val="0009577D"/>
    <w:rsid w:val="00095A81"/>
    <w:rsid w:val="00095B4B"/>
    <w:rsid w:val="00095D78"/>
    <w:rsid w:val="00095F97"/>
    <w:rsid w:val="00095FBE"/>
    <w:rsid w:val="00096BC9"/>
    <w:rsid w:val="00096D3A"/>
    <w:rsid w:val="00096EB6"/>
    <w:rsid w:val="00096ECF"/>
    <w:rsid w:val="00096FF7"/>
    <w:rsid w:val="00097266"/>
    <w:rsid w:val="0009773E"/>
    <w:rsid w:val="000A021B"/>
    <w:rsid w:val="000A026E"/>
    <w:rsid w:val="000A0713"/>
    <w:rsid w:val="000A078C"/>
    <w:rsid w:val="000A07F0"/>
    <w:rsid w:val="000A0B31"/>
    <w:rsid w:val="000A14E3"/>
    <w:rsid w:val="000A15B3"/>
    <w:rsid w:val="000A19B7"/>
    <w:rsid w:val="000A1E95"/>
    <w:rsid w:val="000A1FA5"/>
    <w:rsid w:val="000A2A27"/>
    <w:rsid w:val="000A2B6E"/>
    <w:rsid w:val="000A2F6D"/>
    <w:rsid w:val="000A3649"/>
    <w:rsid w:val="000A380C"/>
    <w:rsid w:val="000A38CD"/>
    <w:rsid w:val="000A450D"/>
    <w:rsid w:val="000A488F"/>
    <w:rsid w:val="000A4A9E"/>
    <w:rsid w:val="000A518E"/>
    <w:rsid w:val="000A5507"/>
    <w:rsid w:val="000A55B8"/>
    <w:rsid w:val="000A5653"/>
    <w:rsid w:val="000A5B3A"/>
    <w:rsid w:val="000A5E5A"/>
    <w:rsid w:val="000A5E96"/>
    <w:rsid w:val="000A5F1A"/>
    <w:rsid w:val="000A658F"/>
    <w:rsid w:val="000A71BF"/>
    <w:rsid w:val="000A74CA"/>
    <w:rsid w:val="000B0588"/>
    <w:rsid w:val="000B0643"/>
    <w:rsid w:val="000B0B94"/>
    <w:rsid w:val="000B0C8C"/>
    <w:rsid w:val="000B114D"/>
    <w:rsid w:val="000B1FCE"/>
    <w:rsid w:val="000B20DD"/>
    <w:rsid w:val="000B2D18"/>
    <w:rsid w:val="000B3216"/>
    <w:rsid w:val="000B324C"/>
    <w:rsid w:val="000B3B94"/>
    <w:rsid w:val="000B4322"/>
    <w:rsid w:val="000B433A"/>
    <w:rsid w:val="000B4996"/>
    <w:rsid w:val="000B5361"/>
    <w:rsid w:val="000B5890"/>
    <w:rsid w:val="000B5A1C"/>
    <w:rsid w:val="000B5E15"/>
    <w:rsid w:val="000B6682"/>
    <w:rsid w:val="000B66A6"/>
    <w:rsid w:val="000B690C"/>
    <w:rsid w:val="000B6BB8"/>
    <w:rsid w:val="000B6EE3"/>
    <w:rsid w:val="000B7123"/>
    <w:rsid w:val="000B73BC"/>
    <w:rsid w:val="000C0433"/>
    <w:rsid w:val="000C0616"/>
    <w:rsid w:val="000C06E1"/>
    <w:rsid w:val="000C09AE"/>
    <w:rsid w:val="000C0A03"/>
    <w:rsid w:val="000C1092"/>
    <w:rsid w:val="000C13BC"/>
    <w:rsid w:val="000C1CB2"/>
    <w:rsid w:val="000C1EBB"/>
    <w:rsid w:val="000C21E2"/>
    <w:rsid w:val="000C25CA"/>
    <w:rsid w:val="000C2708"/>
    <w:rsid w:val="000C2908"/>
    <w:rsid w:val="000C2E20"/>
    <w:rsid w:val="000C2E4A"/>
    <w:rsid w:val="000C3052"/>
    <w:rsid w:val="000C34D6"/>
    <w:rsid w:val="000C3931"/>
    <w:rsid w:val="000C409C"/>
    <w:rsid w:val="000C4369"/>
    <w:rsid w:val="000C446A"/>
    <w:rsid w:val="000C454E"/>
    <w:rsid w:val="000C4639"/>
    <w:rsid w:val="000C48A7"/>
    <w:rsid w:val="000C48D3"/>
    <w:rsid w:val="000C49EE"/>
    <w:rsid w:val="000C4A0A"/>
    <w:rsid w:val="000C4DCB"/>
    <w:rsid w:val="000C4F01"/>
    <w:rsid w:val="000C4FB4"/>
    <w:rsid w:val="000C513E"/>
    <w:rsid w:val="000C52D6"/>
    <w:rsid w:val="000C53A4"/>
    <w:rsid w:val="000C5427"/>
    <w:rsid w:val="000C544A"/>
    <w:rsid w:val="000C589E"/>
    <w:rsid w:val="000C5931"/>
    <w:rsid w:val="000C5B1F"/>
    <w:rsid w:val="000C6526"/>
    <w:rsid w:val="000C6592"/>
    <w:rsid w:val="000C66EF"/>
    <w:rsid w:val="000C677A"/>
    <w:rsid w:val="000C72CE"/>
    <w:rsid w:val="000C74A5"/>
    <w:rsid w:val="000C7971"/>
    <w:rsid w:val="000C79B0"/>
    <w:rsid w:val="000D041A"/>
    <w:rsid w:val="000D04DD"/>
    <w:rsid w:val="000D12AB"/>
    <w:rsid w:val="000D1D60"/>
    <w:rsid w:val="000D1EF6"/>
    <w:rsid w:val="000D2341"/>
    <w:rsid w:val="000D2630"/>
    <w:rsid w:val="000D275B"/>
    <w:rsid w:val="000D295B"/>
    <w:rsid w:val="000D2A05"/>
    <w:rsid w:val="000D2D3E"/>
    <w:rsid w:val="000D30F1"/>
    <w:rsid w:val="000D3721"/>
    <w:rsid w:val="000D3769"/>
    <w:rsid w:val="000D388F"/>
    <w:rsid w:val="000D3D5C"/>
    <w:rsid w:val="000D4103"/>
    <w:rsid w:val="000D427B"/>
    <w:rsid w:val="000D48C8"/>
    <w:rsid w:val="000D4A10"/>
    <w:rsid w:val="000D4ABD"/>
    <w:rsid w:val="000D4E1E"/>
    <w:rsid w:val="000D5185"/>
    <w:rsid w:val="000D530B"/>
    <w:rsid w:val="000D5C4A"/>
    <w:rsid w:val="000D6434"/>
    <w:rsid w:val="000D64DD"/>
    <w:rsid w:val="000D6FA5"/>
    <w:rsid w:val="000D746F"/>
    <w:rsid w:val="000D78A4"/>
    <w:rsid w:val="000D7B61"/>
    <w:rsid w:val="000E0399"/>
    <w:rsid w:val="000E0529"/>
    <w:rsid w:val="000E063A"/>
    <w:rsid w:val="000E0818"/>
    <w:rsid w:val="000E0A1F"/>
    <w:rsid w:val="000E0A38"/>
    <w:rsid w:val="000E130E"/>
    <w:rsid w:val="000E152D"/>
    <w:rsid w:val="000E1559"/>
    <w:rsid w:val="000E1D90"/>
    <w:rsid w:val="000E1F7B"/>
    <w:rsid w:val="000E234F"/>
    <w:rsid w:val="000E247B"/>
    <w:rsid w:val="000E25FB"/>
    <w:rsid w:val="000E28CF"/>
    <w:rsid w:val="000E2C47"/>
    <w:rsid w:val="000E2D32"/>
    <w:rsid w:val="000E3170"/>
    <w:rsid w:val="000E3386"/>
    <w:rsid w:val="000E35E1"/>
    <w:rsid w:val="000E360E"/>
    <w:rsid w:val="000E3AE2"/>
    <w:rsid w:val="000E409B"/>
    <w:rsid w:val="000E4239"/>
    <w:rsid w:val="000E4246"/>
    <w:rsid w:val="000E431E"/>
    <w:rsid w:val="000E43D5"/>
    <w:rsid w:val="000E4998"/>
    <w:rsid w:val="000E4ACA"/>
    <w:rsid w:val="000E4AF3"/>
    <w:rsid w:val="000E4D75"/>
    <w:rsid w:val="000E557C"/>
    <w:rsid w:val="000E61FD"/>
    <w:rsid w:val="000E649F"/>
    <w:rsid w:val="000E711E"/>
    <w:rsid w:val="000E7887"/>
    <w:rsid w:val="000E7F13"/>
    <w:rsid w:val="000F0721"/>
    <w:rsid w:val="000F0B8C"/>
    <w:rsid w:val="000F0B98"/>
    <w:rsid w:val="000F0E1F"/>
    <w:rsid w:val="000F0F89"/>
    <w:rsid w:val="000F1710"/>
    <w:rsid w:val="000F1939"/>
    <w:rsid w:val="000F1BA7"/>
    <w:rsid w:val="000F1CB0"/>
    <w:rsid w:val="000F1DC3"/>
    <w:rsid w:val="000F2438"/>
    <w:rsid w:val="000F26CF"/>
    <w:rsid w:val="000F26E5"/>
    <w:rsid w:val="000F2F15"/>
    <w:rsid w:val="000F309C"/>
    <w:rsid w:val="000F326B"/>
    <w:rsid w:val="000F3414"/>
    <w:rsid w:val="000F3789"/>
    <w:rsid w:val="000F3823"/>
    <w:rsid w:val="000F3D9B"/>
    <w:rsid w:val="000F3FBE"/>
    <w:rsid w:val="000F4093"/>
    <w:rsid w:val="000F4441"/>
    <w:rsid w:val="000F448B"/>
    <w:rsid w:val="000F495B"/>
    <w:rsid w:val="000F4A23"/>
    <w:rsid w:val="000F4BD4"/>
    <w:rsid w:val="000F4DD6"/>
    <w:rsid w:val="000F5299"/>
    <w:rsid w:val="000F5484"/>
    <w:rsid w:val="000F54CB"/>
    <w:rsid w:val="000F62CB"/>
    <w:rsid w:val="000F62E0"/>
    <w:rsid w:val="000F68BE"/>
    <w:rsid w:val="000F6AA4"/>
    <w:rsid w:val="000F6B0D"/>
    <w:rsid w:val="000F6FF6"/>
    <w:rsid w:val="00100319"/>
    <w:rsid w:val="00100427"/>
    <w:rsid w:val="00100607"/>
    <w:rsid w:val="00100653"/>
    <w:rsid w:val="00100BBD"/>
    <w:rsid w:val="001012CE"/>
    <w:rsid w:val="001013CF"/>
    <w:rsid w:val="001015BB"/>
    <w:rsid w:val="001020EC"/>
    <w:rsid w:val="001022DB"/>
    <w:rsid w:val="001026E9"/>
    <w:rsid w:val="00102876"/>
    <w:rsid w:val="00102C80"/>
    <w:rsid w:val="00102D28"/>
    <w:rsid w:val="001032E8"/>
    <w:rsid w:val="001034FB"/>
    <w:rsid w:val="00103593"/>
    <w:rsid w:val="00103640"/>
    <w:rsid w:val="00103918"/>
    <w:rsid w:val="00103DD7"/>
    <w:rsid w:val="00103F04"/>
    <w:rsid w:val="001042BF"/>
    <w:rsid w:val="0010445C"/>
    <w:rsid w:val="0010479A"/>
    <w:rsid w:val="001048D7"/>
    <w:rsid w:val="00105570"/>
    <w:rsid w:val="001056C6"/>
    <w:rsid w:val="00105860"/>
    <w:rsid w:val="00105C8E"/>
    <w:rsid w:val="00105CD2"/>
    <w:rsid w:val="00106043"/>
    <w:rsid w:val="001065B1"/>
    <w:rsid w:val="00106C7B"/>
    <w:rsid w:val="00106DC8"/>
    <w:rsid w:val="0010727F"/>
    <w:rsid w:val="001074F9"/>
    <w:rsid w:val="0010757E"/>
    <w:rsid w:val="001078D8"/>
    <w:rsid w:val="00107F1D"/>
    <w:rsid w:val="00107F7B"/>
    <w:rsid w:val="001102F6"/>
    <w:rsid w:val="00110BB7"/>
    <w:rsid w:val="001111CA"/>
    <w:rsid w:val="001115C3"/>
    <w:rsid w:val="00111A44"/>
    <w:rsid w:val="0011233A"/>
    <w:rsid w:val="0011244D"/>
    <w:rsid w:val="0011291D"/>
    <w:rsid w:val="00112C0B"/>
    <w:rsid w:val="00112E8E"/>
    <w:rsid w:val="001130DF"/>
    <w:rsid w:val="00113A32"/>
    <w:rsid w:val="0011401F"/>
    <w:rsid w:val="001140D9"/>
    <w:rsid w:val="00114239"/>
    <w:rsid w:val="0011474F"/>
    <w:rsid w:val="00114924"/>
    <w:rsid w:val="00114951"/>
    <w:rsid w:val="00114AE9"/>
    <w:rsid w:val="00114C0D"/>
    <w:rsid w:val="00114F00"/>
    <w:rsid w:val="00115686"/>
    <w:rsid w:val="00115CE3"/>
    <w:rsid w:val="00116288"/>
    <w:rsid w:val="0011635F"/>
    <w:rsid w:val="00116625"/>
    <w:rsid w:val="00116645"/>
    <w:rsid w:val="00116886"/>
    <w:rsid w:val="00116B67"/>
    <w:rsid w:val="00116F48"/>
    <w:rsid w:val="001175E3"/>
    <w:rsid w:val="00120744"/>
    <w:rsid w:val="00120936"/>
    <w:rsid w:val="0012097F"/>
    <w:rsid w:val="00120A3E"/>
    <w:rsid w:val="00120B33"/>
    <w:rsid w:val="00120CA6"/>
    <w:rsid w:val="00121044"/>
    <w:rsid w:val="0012163A"/>
    <w:rsid w:val="00121A39"/>
    <w:rsid w:val="00121D78"/>
    <w:rsid w:val="001220C2"/>
    <w:rsid w:val="0012211B"/>
    <w:rsid w:val="001226ED"/>
    <w:rsid w:val="00123387"/>
    <w:rsid w:val="00123455"/>
    <w:rsid w:val="001234DE"/>
    <w:rsid w:val="001245FD"/>
    <w:rsid w:val="00124E53"/>
    <w:rsid w:val="00124EBC"/>
    <w:rsid w:val="00125002"/>
    <w:rsid w:val="00125311"/>
    <w:rsid w:val="001256B6"/>
    <w:rsid w:val="00125A3C"/>
    <w:rsid w:val="00125FB2"/>
    <w:rsid w:val="001262CB"/>
    <w:rsid w:val="001263C0"/>
    <w:rsid w:val="001265B3"/>
    <w:rsid w:val="001267EA"/>
    <w:rsid w:val="001267F9"/>
    <w:rsid w:val="001268FF"/>
    <w:rsid w:val="00126AF8"/>
    <w:rsid w:val="00126B11"/>
    <w:rsid w:val="00126B81"/>
    <w:rsid w:val="00126B90"/>
    <w:rsid w:val="00126C6B"/>
    <w:rsid w:val="00126DC3"/>
    <w:rsid w:val="001271B1"/>
    <w:rsid w:val="00127251"/>
    <w:rsid w:val="001300B2"/>
    <w:rsid w:val="001300EB"/>
    <w:rsid w:val="00130F43"/>
    <w:rsid w:val="0013101C"/>
    <w:rsid w:val="001313E7"/>
    <w:rsid w:val="001315DE"/>
    <w:rsid w:val="001317CB"/>
    <w:rsid w:val="001318F6"/>
    <w:rsid w:val="00131C3F"/>
    <w:rsid w:val="0013215E"/>
    <w:rsid w:val="001329BB"/>
    <w:rsid w:val="00133013"/>
    <w:rsid w:val="0013363D"/>
    <w:rsid w:val="0013387A"/>
    <w:rsid w:val="00133B9C"/>
    <w:rsid w:val="00133F04"/>
    <w:rsid w:val="0013417E"/>
    <w:rsid w:val="00134942"/>
    <w:rsid w:val="00134DE3"/>
    <w:rsid w:val="00134F7B"/>
    <w:rsid w:val="0013549B"/>
    <w:rsid w:val="00135E90"/>
    <w:rsid w:val="00135E98"/>
    <w:rsid w:val="00136028"/>
    <w:rsid w:val="0013612B"/>
    <w:rsid w:val="00136678"/>
    <w:rsid w:val="0013686A"/>
    <w:rsid w:val="001371FD"/>
    <w:rsid w:val="00137349"/>
    <w:rsid w:val="0013744B"/>
    <w:rsid w:val="001374E5"/>
    <w:rsid w:val="001378A7"/>
    <w:rsid w:val="00137A41"/>
    <w:rsid w:val="00137FE5"/>
    <w:rsid w:val="00140501"/>
    <w:rsid w:val="00140658"/>
    <w:rsid w:val="001407A4"/>
    <w:rsid w:val="0014082B"/>
    <w:rsid w:val="0014085A"/>
    <w:rsid w:val="001408AD"/>
    <w:rsid w:val="00140BBC"/>
    <w:rsid w:val="00141564"/>
    <w:rsid w:val="00141890"/>
    <w:rsid w:val="001418FA"/>
    <w:rsid w:val="00141C77"/>
    <w:rsid w:val="00141CD1"/>
    <w:rsid w:val="00141E60"/>
    <w:rsid w:val="00141E9E"/>
    <w:rsid w:val="00142039"/>
    <w:rsid w:val="0014242C"/>
    <w:rsid w:val="001426F0"/>
    <w:rsid w:val="00142B70"/>
    <w:rsid w:val="00142DA6"/>
    <w:rsid w:val="00142FE3"/>
    <w:rsid w:val="00142FFF"/>
    <w:rsid w:val="00143506"/>
    <w:rsid w:val="001435AA"/>
    <w:rsid w:val="00143702"/>
    <w:rsid w:val="00143737"/>
    <w:rsid w:val="00143AAA"/>
    <w:rsid w:val="00143E64"/>
    <w:rsid w:val="00144021"/>
    <w:rsid w:val="001440FC"/>
    <w:rsid w:val="00144148"/>
    <w:rsid w:val="001442B6"/>
    <w:rsid w:val="00144471"/>
    <w:rsid w:val="00144B56"/>
    <w:rsid w:val="00144E4C"/>
    <w:rsid w:val="0014512D"/>
    <w:rsid w:val="001451A8"/>
    <w:rsid w:val="0014532C"/>
    <w:rsid w:val="001453CA"/>
    <w:rsid w:val="001453CC"/>
    <w:rsid w:val="00145452"/>
    <w:rsid w:val="00145480"/>
    <w:rsid w:val="00145BCB"/>
    <w:rsid w:val="001461AB"/>
    <w:rsid w:val="001469E3"/>
    <w:rsid w:val="001469F9"/>
    <w:rsid w:val="00146A8A"/>
    <w:rsid w:val="00147207"/>
    <w:rsid w:val="0014725A"/>
    <w:rsid w:val="00147738"/>
    <w:rsid w:val="001503BA"/>
    <w:rsid w:val="001509C6"/>
    <w:rsid w:val="00150EBC"/>
    <w:rsid w:val="00150F72"/>
    <w:rsid w:val="00152188"/>
    <w:rsid w:val="00152604"/>
    <w:rsid w:val="0015335B"/>
    <w:rsid w:val="0015362A"/>
    <w:rsid w:val="00153831"/>
    <w:rsid w:val="00153ADA"/>
    <w:rsid w:val="00153B61"/>
    <w:rsid w:val="00153D16"/>
    <w:rsid w:val="00153E2B"/>
    <w:rsid w:val="00153EA2"/>
    <w:rsid w:val="00154275"/>
    <w:rsid w:val="001546EF"/>
    <w:rsid w:val="001549BA"/>
    <w:rsid w:val="001549F5"/>
    <w:rsid w:val="00155429"/>
    <w:rsid w:val="0015596E"/>
    <w:rsid w:val="00156081"/>
    <w:rsid w:val="00156E4E"/>
    <w:rsid w:val="00157310"/>
    <w:rsid w:val="00157421"/>
    <w:rsid w:val="0015753D"/>
    <w:rsid w:val="0015765A"/>
    <w:rsid w:val="00157A4D"/>
    <w:rsid w:val="00157C75"/>
    <w:rsid w:val="00157E0A"/>
    <w:rsid w:val="00157FBC"/>
    <w:rsid w:val="00160047"/>
    <w:rsid w:val="0016007D"/>
    <w:rsid w:val="00160212"/>
    <w:rsid w:val="001605FD"/>
    <w:rsid w:val="001605FF"/>
    <w:rsid w:val="001606C2"/>
    <w:rsid w:val="00160A29"/>
    <w:rsid w:val="00160C1D"/>
    <w:rsid w:val="00160DB1"/>
    <w:rsid w:val="0016150E"/>
    <w:rsid w:val="0016190B"/>
    <w:rsid w:val="001626A7"/>
    <w:rsid w:val="00162A66"/>
    <w:rsid w:val="001631C1"/>
    <w:rsid w:val="001631DB"/>
    <w:rsid w:val="001632A1"/>
    <w:rsid w:val="00163341"/>
    <w:rsid w:val="0016397A"/>
    <w:rsid w:val="00163B51"/>
    <w:rsid w:val="00163E19"/>
    <w:rsid w:val="00164789"/>
    <w:rsid w:val="00164851"/>
    <w:rsid w:val="00164894"/>
    <w:rsid w:val="00164943"/>
    <w:rsid w:val="00165046"/>
    <w:rsid w:val="001651D6"/>
    <w:rsid w:val="00165B2B"/>
    <w:rsid w:val="00165BEE"/>
    <w:rsid w:val="00166047"/>
    <w:rsid w:val="0016610E"/>
    <w:rsid w:val="00166430"/>
    <w:rsid w:val="001664F7"/>
    <w:rsid w:val="001667E3"/>
    <w:rsid w:val="0016686F"/>
    <w:rsid w:val="00166A57"/>
    <w:rsid w:val="00166DFE"/>
    <w:rsid w:val="0016733D"/>
    <w:rsid w:val="00167B69"/>
    <w:rsid w:val="00167D10"/>
    <w:rsid w:val="00167D6A"/>
    <w:rsid w:val="00170176"/>
    <w:rsid w:val="001704E3"/>
    <w:rsid w:val="0017068B"/>
    <w:rsid w:val="001706DA"/>
    <w:rsid w:val="00170FFA"/>
    <w:rsid w:val="0017106B"/>
    <w:rsid w:val="001715CD"/>
    <w:rsid w:val="00171A53"/>
    <w:rsid w:val="00171E5B"/>
    <w:rsid w:val="001724AA"/>
    <w:rsid w:val="001726A5"/>
    <w:rsid w:val="00172951"/>
    <w:rsid w:val="00172A42"/>
    <w:rsid w:val="00172C3D"/>
    <w:rsid w:val="00172CA2"/>
    <w:rsid w:val="00173AEA"/>
    <w:rsid w:val="00174244"/>
    <w:rsid w:val="0017488C"/>
    <w:rsid w:val="00174982"/>
    <w:rsid w:val="00174B1F"/>
    <w:rsid w:val="00174CDC"/>
    <w:rsid w:val="00174F0B"/>
    <w:rsid w:val="00175355"/>
    <w:rsid w:val="00175A49"/>
    <w:rsid w:val="00175B21"/>
    <w:rsid w:val="00175F2D"/>
    <w:rsid w:val="00176B42"/>
    <w:rsid w:val="00176F38"/>
    <w:rsid w:val="001770AC"/>
    <w:rsid w:val="001770AD"/>
    <w:rsid w:val="00177195"/>
    <w:rsid w:val="0017721C"/>
    <w:rsid w:val="0017737F"/>
    <w:rsid w:val="00177516"/>
    <w:rsid w:val="00177D25"/>
    <w:rsid w:val="00180257"/>
    <w:rsid w:val="00180475"/>
    <w:rsid w:val="00180E8D"/>
    <w:rsid w:val="00180F2B"/>
    <w:rsid w:val="00180FA4"/>
    <w:rsid w:val="001811CF"/>
    <w:rsid w:val="00181294"/>
    <w:rsid w:val="001819D9"/>
    <w:rsid w:val="001822DB"/>
    <w:rsid w:val="001824D3"/>
    <w:rsid w:val="0018252A"/>
    <w:rsid w:val="001826BA"/>
    <w:rsid w:val="00182741"/>
    <w:rsid w:val="00182995"/>
    <w:rsid w:val="00182B9E"/>
    <w:rsid w:val="00182F37"/>
    <w:rsid w:val="00183578"/>
    <w:rsid w:val="001837CF"/>
    <w:rsid w:val="001838E7"/>
    <w:rsid w:val="00183B67"/>
    <w:rsid w:val="00184463"/>
    <w:rsid w:val="00185DC1"/>
    <w:rsid w:val="0018612D"/>
    <w:rsid w:val="001861E6"/>
    <w:rsid w:val="00186228"/>
    <w:rsid w:val="001862D8"/>
    <w:rsid w:val="00186372"/>
    <w:rsid w:val="00186645"/>
    <w:rsid w:val="00186741"/>
    <w:rsid w:val="001868BB"/>
    <w:rsid w:val="00186CC4"/>
    <w:rsid w:val="00187198"/>
    <w:rsid w:val="0018753B"/>
    <w:rsid w:val="00187565"/>
    <w:rsid w:val="00187606"/>
    <w:rsid w:val="00187689"/>
    <w:rsid w:val="0018772F"/>
    <w:rsid w:val="0018790F"/>
    <w:rsid w:val="00187C0E"/>
    <w:rsid w:val="00187C37"/>
    <w:rsid w:val="001906FF"/>
    <w:rsid w:val="00190B46"/>
    <w:rsid w:val="00190EB5"/>
    <w:rsid w:val="0019110D"/>
    <w:rsid w:val="00191F03"/>
    <w:rsid w:val="00192608"/>
    <w:rsid w:val="001926A5"/>
    <w:rsid w:val="001928FC"/>
    <w:rsid w:val="001930EF"/>
    <w:rsid w:val="00193206"/>
    <w:rsid w:val="001936D6"/>
    <w:rsid w:val="0019399C"/>
    <w:rsid w:val="00193C68"/>
    <w:rsid w:val="0019429E"/>
    <w:rsid w:val="001945ED"/>
    <w:rsid w:val="001946FC"/>
    <w:rsid w:val="00194D90"/>
    <w:rsid w:val="001952FD"/>
    <w:rsid w:val="00195A1E"/>
    <w:rsid w:val="00195B96"/>
    <w:rsid w:val="0019623A"/>
    <w:rsid w:val="001966C5"/>
    <w:rsid w:val="001966FE"/>
    <w:rsid w:val="001967C8"/>
    <w:rsid w:val="001967FD"/>
    <w:rsid w:val="001969C4"/>
    <w:rsid w:val="0019768A"/>
    <w:rsid w:val="00197FAD"/>
    <w:rsid w:val="00197FF9"/>
    <w:rsid w:val="001A0157"/>
    <w:rsid w:val="001A08B0"/>
    <w:rsid w:val="001A114A"/>
    <w:rsid w:val="001A13D8"/>
    <w:rsid w:val="001A160C"/>
    <w:rsid w:val="001A17F8"/>
    <w:rsid w:val="001A1B02"/>
    <w:rsid w:val="001A2150"/>
    <w:rsid w:val="001A2A58"/>
    <w:rsid w:val="001A3832"/>
    <w:rsid w:val="001A38D7"/>
    <w:rsid w:val="001A3B7F"/>
    <w:rsid w:val="001A3CA3"/>
    <w:rsid w:val="001A3E01"/>
    <w:rsid w:val="001A3F69"/>
    <w:rsid w:val="001A3F7C"/>
    <w:rsid w:val="001A40E4"/>
    <w:rsid w:val="001A491A"/>
    <w:rsid w:val="001A4F08"/>
    <w:rsid w:val="001A52BE"/>
    <w:rsid w:val="001A54C9"/>
    <w:rsid w:val="001A5DC4"/>
    <w:rsid w:val="001A619A"/>
    <w:rsid w:val="001A6C14"/>
    <w:rsid w:val="001A766E"/>
    <w:rsid w:val="001A7B14"/>
    <w:rsid w:val="001A7C10"/>
    <w:rsid w:val="001A7CF7"/>
    <w:rsid w:val="001B09C2"/>
    <w:rsid w:val="001B0F0C"/>
    <w:rsid w:val="001B139F"/>
    <w:rsid w:val="001B1C35"/>
    <w:rsid w:val="001B220B"/>
    <w:rsid w:val="001B2258"/>
    <w:rsid w:val="001B2C83"/>
    <w:rsid w:val="001B2F12"/>
    <w:rsid w:val="001B325D"/>
    <w:rsid w:val="001B3507"/>
    <w:rsid w:val="001B352F"/>
    <w:rsid w:val="001B3C20"/>
    <w:rsid w:val="001B3C5F"/>
    <w:rsid w:val="001B4896"/>
    <w:rsid w:val="001B542C"/>
    <w:rsid w:val="001B54F8"/>
    <w:rsid w:val="001B5E0B"/>
    <w:rsid w:val="001B5EAE"/>
    <w:rsid w:val="001B65E6"/>
    <w:rsid w:val="001B672A"/>
    <w:rsid w:val="001B6763"/>
    <w:rsid w:val="001B689A"/>
    <w:rsid w:val="001B68B4"/>
    <w:rsid w:val="001B6C4A"/>
    <w:rsid w:val="001B6E77"/>
    <w:rsid w:val="001B7232"/>
    <w:rsid w:val="001B7468"/>
    <w:rsid w:val="001B793A"/>
    <w:rsid w:val="001B7A26"/>
    <w:rsid w:val="001C02D4"/>
    <w:rsid w:val="001C13CB"/>
    <w:rsid w:val="001C18B8"/>
    <w:rsid w:val="001C18D0"/>
    <w:rsid w:val="001C1C7D"/>
    <w:rsid w:val="001C1C9D"/>
    <w:rsid w:val="001C1D3B"/>
    <w:rsid w:val="001C21F6"/>
    <w:rsid w:val="001C2710"/>
    <w:rsid w:val="001C29A5"/>
    <w:rsid w:val="001C2AAE"/>
    <w:rsid w:val="001C2C3F"/>
    <w:rsid w:val="001C305C"/>
    <w:rsid w:val="001C356F"/>
    <w:rsid w:val="001C35C1"/>
    <w:rsid w:val="001C3652"/>
    <w:rsid w:val="001C3AFA"/>
    <w:rsid w:val="001C3C49"/>
    <w:rsid w:val="001C3DE4"/>
    <w:rsid w:val="001C44B9"/>
    <w:rsid w:val="001C45AF"/>
    <w:rsid w:val="001C500B"/>
    <w:rsid w:val="001C50E2"/>
    <w:rsid w:val="001C535C"/>
    <w:rsid w:val="001C57BE"/>
    <w:rsid w:val="001C5A5E"/>
    <w:rsid w:val="001C5D4D"/>
    <w:rsid w:val="001C7352"/>
    <w:rsid w:val="001C7923"/>
    <w:rsid w:val="001C7998"/>
    <w:rsid w:val="001D01DD"/>
    <w:rsid w:val="001D09DB"/>
    <w:rsid w:val="001D0D40"/>
    <w:rsid w:val="001D0E5D"/>
    <w:rsid w:val="001D104E"/>
    <w:rsid w:val="001D1149"/>
    <w:rsid w:val="001D118A"/>
    <w:rsid w:val="001D1610"/>
    <w:rsid w:val="001D16A3"/>
    <w:rsid w:val="001D20D5"/>
    <w:rsid w:val="001D2120"/>
    <w:rsid w:val="001D218C"/>
    <w:rsid w:val="001D24DA"/>
    <w:rsid w:val="001D2AA8"/>
    <w:rsid w:val="001D34D0"/>
    <w:rsid w:val="001D3820"/>
    <w:rsid w:val="001D38BA"/>
    <w:rsid w:val="001D39E0"/>
    <w:rsid w:val="001D3C04"/>
    <w:rsid w:val="001D3C3E"/>
    <w:rsid w:val="001D3D93"/>
    <w:rsid w:val="001D4644"/>
    <w:rsid w:val="001D4662"/>
    <w:rsid w:val="001D483C"/>
    <w:rsid w:val="001D4A84"/>
    <w:rsid w:val="001D4CC9"/>
    <w:rsid w:val="001D50DB"/>
    <w:rsid w:val="001D533D"/>
    <w:rsid w:val="001D5B02"/>
    <w:rsid w:val="001D60E6"/>
    <w:rsid w:val="001D6117"/>
    <w:rsid w:val="001D7163"/>
    <w:rsid w:val="001D76E6"/>
    <w:rsid w:val="001D785D"/>
    <w:rsid w:val="001D7ACC"/>
    <w:rsid w:val="001E00B5"/>
    <w:rsid w:val="001E0410"/>
    <w:rsid w:val="001E0660"/>
    <w:rsid w:val="001E0A36"/>
    <w:rsid w:val="001E0EDF"/>
    <w:rsid w:val="001E10AB"/>
    <w:rsid w:val="001E1913"/>
    <w:rsid w:val="001E1D64"/>
    <w:rsid w:val="001E1DF7"/>
    <w:rsid w:val="001E1FDF"/>
    <w:rsid w:val="001E22E1"/>
    <w:rsid w:val="001E2345"/>
    <w:rsid w:val="001E2678"/>
    <w:rsid w:val="001E2738"/>
    <w:rsid w:val="001E2A0B"/>
    <w:rsid w:val="001E2BF9"/>
    <w:rsid w:val="001E2D22"/>
    <w:rsid w:val="001E2EA2"/>
    <w:rsid w:val="001E341A"/>
    <w:rsid w:val="001E35A7"/>
    <w:rsid w:val="001E3F60"/>
    <w:rsid w:val="001E43FC"/>
    <w:rsid w:val="001E44AD"/>
    <w:rsid w:val="001E462C"/>
    <w:rsid w:val="001E48A4"/>
    <w:rsid w:val="001E4E91"/>
    <w:rsid w:val="001E5796"/>
    <w:rsid w:val="001E5D00"/>
    <w:rsid w:val="001E6738"/>
    <w:rsid w:val="001E6780"/>
    <w:rsid w:val="001E6FEA"/>
    <w:rsid w:val="001E77A3"/>
    <w:rsid w:val="001E7EDF"/>
    <w:rsid w:val="001F002B"/>
    <w:rsid w:val="001F04AC"/>
    <w:rsid w:val="001F09CE"/>
    <w:rsid w:val="001F0AFF"/>
    <w:rsid w:val="001F0B2C"/>
    <w:rsid w:val="001F13B3"/>
    <w:rsid w:val="001F1588"/>
    <w:rsid w:val="001F182F"/>
    <w:rsid w:val="001F22F4"/>
    <w:rsid w:val="001F24A8"/>
    <w:rsid w:val="001F2686"/>
    <w:rsid w:val="001F2749"/>
    <w:rsid w:val="001F27CD"/>
    <w:rsid w:val="001F28A4"/>
    <w:rsid w:val="001F2C3E"/>
    <w:rsid w:val="001F2F19"/>
    <w:rsid w:val="001F2FB9"/>
    <w:rsid w:val="001F30C7"/>
    <w:rsid w:val="001F3567"/>
    <w:rsid w:val="001F3687"/>
    <w:rsid w:val="001F371D"/>
    <w:rsid w:val="001F38F8"/>
    <w:rsid w:val="001F3A38"/>
    <w:rsid w:val="001F3B2D"/>
    <w:rsid w:val="001F3B2F"/>
    <w:rsid w:val="001F3BA6"/>
    <w:rsid w:val="001F4091"/>
    <w:rsid w:val="001F4103"/>
    <w:rsid w:val="001F43D3"/>
    <w:rsid w:val="001F43E8"/>
    <w:rsid w:val="001F44D7"/>
    <w:rsid w:val="001F474C"/>
    <w:rsid w:val="001F4751"/>
    <w:rsid w:val="001F4796"/>
    <w:rsid w:val="001F4A19"/>
    <w:rsid w:val="001F4A66"/>
    <w:rsid w:val="001F4AD5"/>
    <w:rsid w:val="001F5521"/>
    <w:rsid w:val="001F6279"/>
    <w:rsid w:val="001F630F"/>
    <w:rsid w:val="001F66D4"/>
    <w:rsid w:val="001F6871"/>
    <w:rsid w:val="001F6E7C"/>
    <w:rsid w:val="001F7058"/>
    <w:rsid w:val="001F75A0"/>
    <w:rsid w:val="001F76D1"/>
    <w:rsid w:val="001F7EBC"/>
    <w:rsid w:val="001F7EBD"/>
    <w:rsid w:val="001F7F7A"/>
    <w:rsid w:val="00200147"/>
    <w:rsid w:val="002009D8"/>
    <w:rsid w:val="00200CF7"/>
    <w:rsid w:val="00200E84"/>
    <w:rsid w:val="00200FD1"/>
    <w:rsid w:val="002015BF"/>
    <w:rsid w:val="00201754"/>
    <w:rsid w:val="00201D1B"/>
    <w:rsid w:val="00201D22"/>
    <w:rsid w:val="00202713"/>
    <w:rsid w:val="00202D1A"/>
    <w:rsid w:val="00202D7F"/>
    <w:rsid w:val="00202EDE"/>
    <w:rsid w:val="00202F58"/>
    <w:rsid w:val="00202F68"/>
    <w:rsid w:val="0020389F"/>
    <w:rsid w:val="0020393D"/>
    <w:rsid w:val="0020399E"/>
    <w:rsid w:val="00204403"/>
    <w:rsid w:val="00204504"/>
    <w:rsid w:val="002046BA"/>
    <w:rsid w:val="002048B9"/>
    <w:rsid w:val="0020540C"/>
    <w:rsid w:val="0020556C"/>
    <w:rsid w:val="002055F4"/>
    <w:rsid w:val="00205686"/>
    <w:rsid w:val="00205AB5"/>
    <w:rsid w:val="00205C65"/>
    <w:rsid w:val="00205CB4"/>
    <w:rsid w:val="00205E32"/>
    <w:rsid w:val="00206310"/>
    <w:rsid w:val="00206EA5"/>
    <w:rsid w:val="002072C1"/>
    <w:rsid w:val="00207309"/>
    <w:rsid w:val="00207602"/>
    <w:rsid w:val="0020799E"/>
    <w:rsid w:val="00207B3E"/>
    <w:rsid w:val="002103D9"/>
    <w:rsid w:val="00210453"/>
    <w:rsid w:val="00210CB3"/>
    <w:rsid w:val="00210E2C"/>
    <w:rsid w:val="00210EBD"/>
    <w:rsid w:val="00211B7B"/>
    <w:rsid w:val="00211E72"/>
    <w:rsid w:val="0021259F"/>
    <w:rsid w:val="00212A0E"/>
    <w:rsid w:val="00212B5E"/>
    <w:rsid w:val="00213010"/>
    <w:rsid w:val="00213041"/>
    <w:rsid w:val="0021353B"/>
    <w:rsid w:val="00213EDC"/>
    <w:rsid w:val="00213FBD"/>
    <w:rsid w:val="002143E8"/>
    <w:rsid w:val="00214813"/>
    <w:rsid w:val="00214FFB"/>
    <w:rsid w:val="0021510C"/>
    <w:rsid w:val="002151EF"/>
    <w:rsid w:val="00215D68"/>
    <w:rsid w:val="00215E17"/>
    <w:rsid w:val="00215E7E"/>
    <w:rsid w:val="00215F89"/>
    <w:rsid w:val="002160CE"/>
    <w:rsid w:val="0021633C"/>
    <w:rsid w:val="0021660A"/>
    <w:rsid w:val="002166C0"/>
    <w:rsid w:val="00216ACF"/>
    <w:rsid w:val="00216F6D"/>
    <w:rsid w:val="0021729A"/>
    <w:rsid w:val="0021742A"/>
    <w:rsid w:val="002176BD"/>
    <w:rsid w:val="00217B3C"/>
    <w:rsid w:val="00217CB1"/>
    <w:rsid w:val="00217FB1"/>
    <w:rsid w:val="00220131"/>
    <w:rsid w:val="0022017F"/>
    <w:rsid w:val="00220678"/>
    <w:rsid w:val="00221178"/>
    <w:rsid w:val="002214CB"/>
    <w:rsid w:val="0022175D"/>
    <w:rsid w:val="002218B8"/>
    <w:rsid w:val="00221A3F"/>
    <w:rsid w:val="00221CEE"/>
    <w:rsid w:val="00221D80"/>
    <w:rsid w:val="002228C0"/>
    <w:rsid w:val="00222B2F"/>
    <w:rsid w:val="002233FF"/>
    <w:rsid w:val="00223411"/>
    <w:rsid w:val="0022377F"/>
    <w:rsid w:val="002237A0"/>
    <w:rsid w:val="00223A43"/>
    <w:rsid w:val="00223B83"/>
    <w:rsid w:val="00223E82"/>
    <w:rsid w:val="0022409D"/>
    <w:rsid w:val="002242FF"/>
    <w:rsid w:val="002243A8"/>
    <w:rsid w:val="002245B6"/>
    <w:rsid w:val="00224616"/>
    <w:rsid w:val="00224E31"/>
    <w:rsid w:val="00225040"/>
    <w:rsid w:val="00225162"/>
    <w:rsid w:val="0022529F"/>
    <w:rsid w:val="002253B5"/>
    <w:rsid w:val="00225819"/>
    <w:rsid w:val="00225977"/>
    <w:rsid w:val="00225998"/>
    <w:rsid w:val="00225B6F"/>
    <w:rsid w:val="00226144"/>
    <w:rsid w:val="0022673A"/>
    <w:rsid w:val="00226B38"/>
    <w:rsid w:val="002270A2"/>
    <w:rsid w:val="002271D4"/>
    <w:rsid w:val="00227CB4"/>
    <w:rsid w:val="00227E69"/>
    <w:rsid w:val="002303FD"/>
    <w:rsid w:val="0023043A"/>
    <w:rsid w:val="0023089A"/>
    <w:rsid w:val="00230CC2"/>
    <w:rsid w:val="00231ACC"/>
    <w:rsid w:val="00231CA9"/>
    <w:rsid w:val="00231E3A"/>
    <w:rsid w:val="00232244"/>
    <w:rsid w:val="00232548"/>
    <w:rsid w:val="002328ED"/>
    <w:rsid w:val="00232A82"/>
    <w:rsid w:val="00233084"/>
    <w:rsid w:val="002332F8"/>
    <w:rsid w:val="00233377"/>
    <w:rsid w:val="0023340F"/>
    <w:rsid w:val="0023370E"/>
    <w:rsid w:val="00233891"/>
    <w:rsid w:val="002338A7"/>
    <w:rsid w:val="00233C56"/>
    <w:rsid w:val="00233C8E"/>
    <w:rsid w:val="002344FC"/>
    <w:rsid w:val="00234648"/>
    <w:rsid w:val="00234B1D"/>
    <w:rsid w:val="00234CD6"/>
    <w:rsid w:val="00234DB0"/>
    <w:rsid w:val="00234EF6"/>
    <w:rsid w:val="002350B0"/>
    <w:rsid w:val="00235506"/>
    <w:rsid w:val="00235ABA"/>
    <w:rsid w:val="00235FF6"/>
    <w:rsid w:val="002360B2"/>
    <w:rsid w:val="002362AC"/>
    <w:rsid w:val="0023668D"/>
    <w:rsid w:val="00237472"/>
    <w:rsid w:val="00237498"/>
    <w:rsid w:val="0023789A"/>
    <w:rsid w:val="002379CE"/>
    <w:rsid w:val="00237AD5"/>
    <w:rsid w:val="00237DC5"/>
    <w:rsid w:val="0024009C"/>
    <w:rsid w:val="0024043B"/>
    <w:rsid w:val="002408C0"/>
    <w:rsid w:val="00240C4B"/>
    <w:rsid w:val="00240F79"/>
    <w:rsid w:val="0024144A"/>
    <w:rsid w:val="00241C61"/>
    <w:rsid w:val="00242895"/>
    <w:rsid w:val="00242C64"/>
    <w:rsid w:val="00242D1C"/>
    <w:rsid w:val="00242EAA"/>
    <w:rsid w:val="00242EED"/>
    <w:rsid w:val="002430D3"/>
    <w:rsid w:val="00243353"/>
    <w:rsid w:val="00243376"/>
    <w:rsid w:val="002434A3"/>
    <w:rsid w:val="002435AB"/>
    <w:rsid w:val="00243625"/>
    <w:rsid w:val="00243774"/>
    <w:rsid w:val="0024398C"/>
    <w:rsid w:val="00243CBC"/>
    <w:rsid w:val="0024432B"/>
    <w:rsid w:val="00244381"/>
    <w:rsid w:val="002445AD"/>
    <w:rsid w:val="00244B36"/>
    <w:rsid w:val="00244ED3"/>
    <w:rsid w:val="00245573"/>
    <w:rsid w:val="00245C97"/>
    <w:rsid w:val="00245DCA"/>
    <w:rsid w:val="00245E95"/>
    <w:rsid w:val="00246563"/>
    <w:rsid w:val="0024673E"/>
    <w:rsid w:val="00246B59"/>
    <w:rsid w:val="00247BC4"/>
    <w:rsid w:val="00247D86"/>
    <w:rsid w:val="00250331"/>
    <w:rsid w:val="002506FD"/>
    <w:rsid w:val="00250A8E"/>
    <w:rsid w:val="00250B39"/>
    <w:rsid w:val="00250C11"/>
    <w:rsid w:val="00250DD2"/>
    <w:rsid w:val="00250F69"/>
    <w:rsid w:val="002511FB"/>
    <w:rsid w:val="0025131B"/>
    <w:rsid w:val="00251EE6"/>
    <w:rsid w:val="002522BE"/>
    <w:rsid w:val="0025247F"/>
    <w:rsid w:val="002524EB"/>
    <w:rsid w:val="00252595"/>
    <w:rsid w:val="00252920"/>
    <w:rsid w:val="00252939"/>
    <w:rsid w:val="00252B20"/>
    <w:rsid w:val="00252BB5"/>
    <w:rsid w:val="00252C19"/>
    <w:rsid w:val="00253F56"/>
    <w:rsid w:val="00253F74"/>
    <w:rsid w:val="002540B2"/>
    <w:rsid w:val="00254162"/>
    <w:rsid w:val="00254348"/>
    <w:rsid w:val="00254772"/>
    <w:rsid w:val="00254E4F"/>
    <w:rsid w:val="0025551A"/>
    <w:rsid w:val="00255AC5"/>
    <w:rsid w:val="002561E9"/>
    <w:rsid w:val="002565B9"/>
    <w:rsid w:val="00256744"/>
    <w:rsid w:val="002568B8"/>
    <w:rsid w:val="00256FC0"/>
    <w:rsid w:val="0025705A"/>
    <w:rsid w:val="0025763C"/>
    <w:rsid w:val="002576C6"/>
    <w:rsid w:val="0025790F"/>
    <w:rsid w:val="00257B9E"/>
    <w:rsid w:val="00257C71"/>
    <w:rsid w:val="00257E49"/>
    <w:rsid w:val="00260345"/>
    <w:rsid w:val="002605C3"/>
    <w:rsid w:val="00260618"/>
    <w:rsid w:val="002607D2"/>
    <w:rsid w:val="002608E1"/>
    <w:rsid w:val="00260B51"/>
    <w:rsid w:val="00260DBE"/>
    <w:rsid w:val="002615AF"/>
    <w:rsid w:val="00262788"/>
    <w:rsid w:val="002627A2"/>
    <w:rsid w:val="002629DE"/>
    <w:rsid w:val="00262C54"/>
    <w:rsid w:val="002630EC"/>
    <w:rsid w:val="002631AA"/>
    <w:rsid w:val="002636C1"/>
    <w:rsid w:val="00264118"/>
    <w:rsid w:val="002642A3"/>
    <w:rsid w:val="002646AB"/>
    <w:rsid w:val="002648B0"/>
    <w:rsid w:val="00264D04"/>
    <w:rsid w:val="00265BF5"/>
    <w:rsid w:val="00265E11"/>
    <w:rsid w:val="00266294"/>
    <w:rsid w:val="002663E5"/>
    <w:rsid w:val="00266DF1"/>
    <w:rsid w:val="002673DE"/>
    <w:rsid w:val="00267B78"/>
    <w:rsid w:val="00267C59"/>
    <w:rsid w:val="00267EBC"/>
    <w:rsid w:val="00267FF3"/>
    <w:rsid w:val="00267FFC"/>
    <w:rsid w:val="002705FF"/>
    <w:rsid w:val="00270AB2"/>
    <w:rsid w:val="00271536"/>
    <w:rsid w:val="00271A86"/>
    <w:rsid w:val="00271BDE"/>
    <w:rsid w:val="002721A5"/>
    <w:rsid w:val="002724BB"/>
    <w:rsid w:val="00272514"/>
    <w:rsid w:val="00272598"/>
    <w:rsid w:val="002736C7"/>
    <w:rsid w:val="00273827"/>
    <w:rsid w:val="00273AAA"/>
    <w:rsid w:val="00273BA6"/>
    <w:rsid w:val="00274096"/>
    <w:rsid w:val="002740A8"/>
    <w:rsid w:val="0027517D"/>
    <w:rsid w:val="00275303"/>
    <w:rsid w:val="00275455"/>
    <w:rsid w:val="0027560F"/>
    <w:rsid w:val="00275832"/>
    <w:rsid w:val="002758DA"/>
    <w:rsid w:val="00275C77"/>
    <w:rsid w:val="002761BF"/>
    <w:rsid w:val="002761DE"/>
    <w:rsid w:val="002766EC"/>
    <w:rsid w:val="0027676C"/>
    <w:rsid w:val="002767E1"/>
    <w:rsid w:val="00276C69"/>
    <w:rsid w:val="00276D93"/>
    <w:rsid w:val="00276FB0"/>
    <w:rsid w:val="002771E1"/>
    <w:rsid w:val="00277814"/>
    <w:rsid w:val="00277A2C"/>
    <w:rsid w:val="00277AA2"/>
    <w:rsid w:val="00277D0E"/>
    <w:rsid w:val="00280171"/>
    <w:rsid w:val="002802FE"/>
    <w:rsid w:val="002803FB"/>
    <w:rsid w:val="00280987"/>
    <w:rsid w:val="00280A85"/>
    <w:rsid w:val="00280CF9"/>
    <w:rsid w:val="00280D22"/>
    <w:rsid w:val="00281791"/>
    <w:rsid w:val="0028179C"/>
    <w:rsid w:val="00281D46"/>
    <w:rsid w:val="00282225"/>
    <w:rsid w:val="00282578"/>
    <w:rsid w:val="00282805"/>
    <w:rsid w:val="00282CD4"/>
    <w:rsid w:val="002832B4"/>
    <w:rsid w:val="002832E6"/>
    <w:rsid w:val="002838FA"/>
    <w:rsid w:val="00283FC0"/>
    <w:rsid w:val="00284006"/>
    <w:rsid w:val="0028417A"/>
    <w:rsid w:val="00284DCD"/>
    <w:rsid w:val="00284FB6"/>
    <w:rsid w:val="00285B92"/>
    <w:rsid w:val="002861FC"/>
    <w:rsid w:val="00286574"/>
    <w:rsid w:val="00286D03"/>
    <w:rsid w:val="00286DB1"/>
    <w:rsid w:val="00286F34"/>
    <w:rsid w:val="002870B3"/>
    <w:rsid w:val="00287349"/>
    <w:rsid w:val="00287806"/>
    <w:rsid w:val="0029085C"/>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3F64"/>
    <w:rsid w:val="002942D0"/>
    <w:rsid w:val="00294352"/>
    <w:rsid w:val="00294534"/>
    <w:rsid w:val="002945F7"/>
    <w:rsid w:val="002955B5"/>
    <w:rsid w:val="0029593D"/>
    <w:rsid w:val="00295963"/>
    <w:rsid w:val="00295AA0"/>
    <w:rsid w:val="00295DEF"/>
    <w:rsid w:val="00295F92"/>
    <w:rsid w:val="002966C6"/>
    <w:rsid w:val="00296892"/>
    <w:rsid w:val="00296ADB"/>
    <w:rsid w:val="00297182"/>
    <w:rsid w:val="00297474"/>
    <w:rsid w:val="00297878"/>
    <w:rsid w:val="00297960"/>
    <w:rsid w:val="002A02F1"/>
    <w:rsid w:val="002A04A6"/>
    <w:rsid w:val="002A078F"/>
    <w:rsid w:val="002A15B6"/>
    <w:rsid w:val="002A16C1"/>
    <w:rsid w:val="002A16DC"/>
    <w:rsid w:val="002A1CAD"/>
    <w:rsid w:val="002A2064"/>
    <w:rsid w:val="002A2D48"/>
    <w:rsid w:val="002A2E6F"/>
    <w:rsid w:val="002A2F67"/>
    <w:rsid w:val="002A369D"/>
    <w:rsid w:val="002A39A0"/>
    <w:rsid w:val="002A3C9B"/>
    <w:rsid w:val="002A4131"/>
    <w:rsid w:val="002A41E7"/>
    <w:rsid w:val="002A4459"/>
    <w:rsid w:val="002A46D1"/>
    <w:rsid w:val="002A49C2"/>
    <w:rsid w:val="002A4E5D"/>
    <w:rsid w:val="002A50CB"/>
    <w:rsid w:val="002A5580"/>
    <w:rsid w:val="002A57C2"/>
    <w:rsid w:val="002A58C0"/>
    <w:rsid w:val="002A5C7B"/>
    <w:rsid w:val="002A6303"/>
    <w:rsid w:val="002A6475"/>
    <w:rsid w:val="002A6844"/>
    <w:rsid w:val="002A6AC0"/>
    <w:rsid w:val="002A6F2B"/>
    <w:rsid w:val="002A700D"/>
    <w:rsid w:val="002A7635"/>
    <w:rsid w:val="002A773B"/>
    <w:rsid w:val="002A7F70"/>
    <w:rsid w:val="002A7FB9"/>
    <w:rsid w:val="002B01A8"/>
    <w:rsid w:val="002B0640"/>
    <w:rsid w:val="002B0A0A"/>
    <w:rsid w:val="002B0B04"/>
    <w:rsid w:val="002B0CF7"/>
    <w:rsid w:val="002B13BE"/>
    <w:rsid w:val="002B1402"/>
    <w:rsid w:val="002B1571"/>
    <w:rsid w:val="002B1823"/>
    <w:rsid w:val="002B1DF2"/>
    <w:rsid w:val="002B21FD"/>
    <w:rsid w:val="002B286A"/>
    <w:rsid w:val="002B29B0"/>
    <w:rsid w:val="002B2C69"/>
    <w:rsid w:val="002B2E8D"/>
    <w:rsid w:val="002B2FFA"/>
    <w:rsid w:val="002B319E"/>
    <w:rsid w:val="002B3272"/>
    <w:rsid w:val="002B3289"/>
    <w:rsid w:val="002B32B6"/>
    <w:rsid w:val="002B3844"/>
    <w:rsid w:val="002B3958"/>
    <w:rsid w:val="002B3B6A"/>
    <w:rsid w:val="002B4098"/>
    <w:rsid w:val="002B4115"/>
    <w:rsid w:val="002B4241"/>
    <w:rsid w:val="002B4653"/>
    <w:rsid w:val="002B5023"/>
    <w:rsid w:val="002B5030"/>
    <w:rsid w:val="002B580E"/>
    <w:rsid w:val="002B5EEF"/>
    <w:rsid w:val="002B625B"/>
    <w:rsid w:val="002B6DB1"/>
    <w:rsid w:val="002B72C2"/>
    <w:rsid w:val="002B72D1"/>
    <w:rsid w:val="002B785C"/>
    <w:rsid w:val="002B7AEC"/>
    <w:rsid w:val="002B7D44"/>
    <w:rsid w:val="002B7D54"/>
    <w:rsid w:val="002C00D0"/>
    <w:rsid w:val="002C0536"/>
    <w:rsid w:val="002C0774"/>
    <w:rsid w:val="002C092F"/>
    <w:rsid w:val="002C09C9"/>
    <w:rsid w:val="002C0BD3"/>
    <w:rsid w:val="002C133C"/>
    <w:rsid w:val="002C1452"/>
    <w:rsid w:val="002C16FD"/>
    <w:rsid w:val="002C197B"/>
    <w:rsid w:val="002C1B2F"/>
    <w:rsid w:val="002C1D38"/>
    <w:rsid w:val="002C1EB2"/>
    <w:rsid w:val="002C1F7D"/>
    <w:rsid w:val="002C244A"/>
    <w:rsid w:val="002C2597"/>
    <w:rsid w:val="002C2EA1"/>
    <w:rsid w:val="002C31CF"/>
    <w:rsid w:val="002C3EF6"/>
    <w:rsid w:val="002C4538"/>
    <w:rsid w:val="002C478A"/>
    <w:rsid w:val="002C4F62"/>
    <w:rsid w:val="002C5799"/>
    <w:rsid w:val="002C62CE"/>
    <w:rsid w:val="002C6318"/>
    <w:rsid w:val="002C67AA"/>
    <w:rsid w:val="002C6DD2"/>
    <w:rsid w:val="002C7008"/>
    <w:rsid w:val="002C705D"/>
    <w:rsid w:val="002C724B"/>
    <w:rsid w:val="002C72C8"/>
    <w:rsid w:val="002C78BA"/>
    <w:rsid w:val="002C7E22"/>
    <w:rsid w:val="002D0613"/>
    <w:rsid w:val="002D0887"/>
    <w:rsid w:val="002D0A7E"/>
    <w:rsid w:val="002D0FF6"/>
    <w:rsid w:val="002D111F"/>
    <w:rsid w:val="002D1177"/>
    <w:rsid w:val="002D126E"/>
    <w:rsid w:val="002D1F91"/>
    <w:rsid w:val="002D2465"/>
    <w:rsid w:val="002D28A5"/>
    <w:rsid w:val="002D2A2B"/>
    <w:rsid w:val="002D2C30"/>
    <w:rsid w:val="002D2EFB"/>
    <w:rsid w:val="002D2F32"/>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14"/>
    <w:rsid w:val="002D55B0"/>
    <w:rsid w:val="002D55FB"/>
    <w:rsid w:val="002D5F22"/>
    <w:rsid w:val="002D655F"/>
    <w:rsid w:val="002D66A8"/>
    <w:rsid w:val="002D66D2"/>
    <w:rsid w:val="002D684E"/>
    <w:rsid w:val="002D687F"/>
    <w:rsid w:val="002D6B31"/>
    <w:rsid w:val="002D6CAD"/>
    <w:rsid w:val="002D6D66"/>
    <w:rsid w:val="002D738F"/>
    <w:rsid w:val="002D7C29"/>
    <w:rsid w:val="002E03DC"/>
    <w:rsid w:val="002E0549"/>
    <w:rsid w:val="002E0742"/>
    <w:rsid w:val="002E0943"/>
    <w:rsid w:val="002E0D85"/>
    <w:rsid w:val="002E0DBF"/>
    <w:rsid w:val="002E0F7C"/>
    <w:rsid w:val="002E154D"/>
    <w:rsid w:val="002E18B9"/>
    <w:rsid w:val="002E1DF1"/>
    <w:rsid w:val="002E21D0"/>
    <w:rsid w:val="002E2E46"/>
    <w:rsid w:val="002E3F0D"/>
    <w:rsid w:val="002E45C0"/>
    <w:rsid w:val="002E461C"/>
    <w:rsid w:val="002E4CAA"/>
    <w:rsid w:val="002E4D8A"/>
    <w:rsid w:val="002E4DCE"/>
    <w:rsid w:val="002E4F85"/>
    <w:rsid w:val="002E572E"/>
    <w:rsid w:val="002E5789"/>
    <w:rsid w:val="002E594A"/>
    <w:rsid w:val="002E5A58"/>
    <w:rsid w:val="002E5E18"/>
    <w:rsid w:val="002E5F75"/>
    <w:rsid w:val="002E6178"/>
    <w:rsid w:val="002E68E9"/>
    <w:rsid w:val="002E7004"/>
    <w:rsid w:val="002E7146"/>
    <w:rsid w:val="002E7727"/>
    <w:rsid w:val="002E7C3E"/>
    <w:rsid w:val="002F0432"/>
    <w:rsid w:val="002F065C"/>
    <w:rsid w:val="002F0788"/>
    <w:rsid w:val="002F0E32"/>
    <w:rsid w:val="002F15D7"/>
    <w:rsid w:val="002F162B"/>
    <w:rsid w:val="002F2163"/>
    <w:rsid w:val="002F3112"/>
    <w:rsid w:val="002F322C"/>
    <w:rsid w:val="002F3262"/>
    <w:rsid w:val="002F3C5C"/>
    <w:rsid w:val="002F3D46"/>
    <w:rsid w:val="002F434A"/>
    <w:rsid w:val="002F4476"/>
    <w:rsid w:val="002F44ED"/>
    <w:rsid w:val="002F4799"/>
    <w:rsid w:val="002F49AF"/>
    <w:rsid w:val="002F4B83"/>
    <w:rsid w:val="002F4BBE"/>
    <w:rsid w:val="002F4F89"/>
    <w:rsid w:val="002F5244"/>
    <w:rsid w:val="002F59B0"/>
    <w:rsid w:val="002F6056"/>
    <w:rsid w:val="002F621B"/>
    <w:rsid w:val="002F62D2"/>
    <w:rsid w:val="002F68AF"/>
    <w:rsid w:val="002F6C2A"/>
    <w:rsid w:val="002F6E45"/>
    <w:rsid w:val="002F6F94"/>
    <w:rsid w:val="002F71B1"/>
    <w:rsid w:val="002F76A9"/>
    <w:rsid w:val="002F79C6"/>
    <w:rsid w:val="002F7C4C"/>
    <w:rsid w:val="002F7FC3"/>
    <w:rsid w:val="0030007D"/>
    <w:rsid w:val="00300156"/>
    <w:rsid w:val="003004BB"/>
    <w:rsid w:val="00300537"/>
    <w:rsid w:val="00300B56"/>
    <w:rsid w:val="0030147C"/>
    <w:rsid w:val="003018F6"/>
    <w:rsid w:val="00302017"/>
    <w:rsid w:val="00302076"/>
    <w:rsid w:val="003025E6"/>
    <w:rsid w:val="00302B0D"/>
    <w:rsid w:val="00302DC4"/>
    <w:rsid w:val="003033E3"/>
    <w:rsid w:val="0030349C"/>
    <w:rsid w:val="0030379F"/>
    <w:rsid w:val="00303DDC"/>
    <w:rsid w:val="003040C4"/>
    <w:rsid w:val="00304280"/>
    <w:rsid w:val="0030443C"/>
    <w:rsid w:val="00304525"/>
    <w:rsid w:val="00304FAA"/>
    <w:rsid w:val="0030542F"/>
    <w:rsid w:val="00305A96"/>
    <w:rsid w:val="00305C54"/>
    <w:rsid w:val="00305D28"/>
    <w:rsid w:val="00305D7A"/>
    <w:rsid w:val="00305F3C"/>
    <w:rsid w:val="00305F6F"/>
    <w:rsid w:val="00306276"/>
    <w:rsid w:val="00306563"/>
    <w:rsid w:val="00306894"/>
    <w:rsid w:val="00306898"/>
    <w:rsid w:val="00306A12"/>
    <w:rsid w:val="00306A60"/>
    <w:rsid w:val="003076C6"/>
    <w:rsid w:val="00307B05"/>
    <w:rsid w:val="00310163"/>
    <w:rsid w:val="00310773"/>
    <w:rsid w:val="00311100"/>
    <w:rsid w:val="0031147B"/>
    <w:rsid w:val="0031156C"/>
    <w:rsid w:val="00311810"/>
    <w:rsid w:val="00311B7A"/>
    <w:rsid w:val="00311BA0"/>
    <w:rsid w:val="00311D52"/>
    <w:rsid w:val="00312237"/>
    <w:rsid w:val="00312245"/>
    <w:rsid w:val="00312265"/>
    <w:rsid w:val="00312A31"/>
    <w:rsid w:val="00312E08"/>
    <w:rsid w:val="00312E5C"/>
    <w:rsid w:val="00313670"/>
    <w:rsid w:val="0031389A"/>
    <w:rsid w:val="00313E2A"/>
    <w:rsid w:val="00315588"/>
    <w:rsid w:val="003157EB"/>
    <w:rsid w:val="00315A22"/>
    <w:rsid w:val="00315F32"/>
    <w:rsid w:val="00315F4D"/>
    <w:rsid w:val="003160B1"/>
    <w:rsid w:val="003161D3"/>
    <w:rsid w:val="0031709E"/>
    <w:rsid w:val="003170D7"/>
    <w:rsid w:val="003175DE"/>
    <w:rsid w:val="00317847"/>
    <w:rsid w:val="003178DC"/>
    <w:rsid w:val="003178F7"/>
    <w:rsid w:val="003204BB"/>
    <w:rsid w:val="00320547"/>
    <w:rsid w:val="003206AA"/>
    <w:rsid w:val="00320C91"/>
    <w:rsid w:val="00320DCF"/>
    <w:rsid w:val="00320FA6"/>
    <w:rsid w:val="003215CC"/>
    <w:rsid w:val="003219D9"/>
    <w:rsid w:val="00321CFC"/>
    <w:rsid w:val="003220A0"/>
    <w:rsid w:val="003226C6"/>
    <w:rsid w:val="003227E6"/>
    <w:rsid w:val="003227EE"/>
    <w:rsid w:val="003228C4"/>
    <w:rsid w:val="00323005"/>
    <w:rsid w:val="003233EB"/>
    <w:rsid w:val="0032385B"/>
    <w:rsid w:val="00323C53"/>
    <w:rsid w:val="00323E2A"/>
    <w:rsid w:val="00324231"/>
    <w:rsid w:val="00324272"/>
    <w:rsid w:val="003247C2"/>
    <w:rsid w:val="00324A62"/>
    <w:rsid w:val="00324B8E"/>
    <w:rsid w:val="00324E04"/>
    <w:rsid w:val="00324ECE"/>
    <w:rsid w:val="00324F59"/>
    <w:rsid w:val="00324FBC"/>
    <w:rsid w:val="00324FFA"/>
    <w:rsid w:val="00325078"/>
    <w:rsid w:val="0032556F"/>
    <w:rsid w:val="0032581E"/>
    <w:rsid w:val="00325895"/>
    <w:rsid w:val="00325B9B"/>
    <w:rsid w:val="00325CA6"/>
    <w:rsid w:val="00325FE2"/>
    <w:rsid w:val="003264CC"/>
    <w:rsid w:val="00326556"/>
    <w:rsid w:val="0032705B"/>
    <w:rsid w:val="003273ED"/>
    <w:rsid w:val="00327402"/>
    <w:rsid w:val="00327673"/>
    <w:rsid w:val="0032772A"/>
    <w:rsid w:val="003279CD"/>
    <w:rsid w:val="00327B07"/>
    <w:rsid w:val="003303C6"/>
    <w:rsid w:val="00330453"/>
    <w:rsid w:val="003305CE"/>
    <w:rsid w:val="00330C6A"/>
    <w:rsid w:val="00331493"/>
    <w:rsid w:val="00331546"/>
    <w:rsid w:val="00331585"/>
    <w:rsid w:val="00331FE5"/>
    <w:rsid w:val="00332035"/>
    <w:rsid w:val="0033220C"/>
    <w:rsid w:val="0033249E"/>
    <w:rsid w:val="0033289C"/>
    <w:rsid w:val="00332DB9"/>
    <w:rsid w:val="00332FC2"/>
    <w:rsid w:val="00333063"/>
    <w:rsid w:val="00333260"/>
    <w:rsid w:val="00333344"/>
    <w:rsid w:val="00333782"/>
    <w:rsid w:val="00333B26"/>
    <w:rsid w:val="00334659"/>
    <w:rsid w:val="00334BEC"/>
    <w:rsid w:val="00334ECA"/>
    <w:rsid w:val="00334EFB"/>
    <w:rsid w:val="00335959"/>
    <w:rsid w:val="00335C4D"/>
    <w:rsid w:val="0033600F"/>
    <w:rsid w:val="0033638E"/>
    <w:rsid w:val="0033677D"/>
    <w:rsid w:val="003369D9"/>
    <w:rsid w:val="00336AA4"/>
    <w:rsid w:val="00337728"/>
    <w:rsid w:val="0033778C"/>
    <w:rsid w:val="00337858"/>
    <w:rsid w:val="003378A1"/>
    <w:rsid w:val="003378CB"/>
    <w:rsid w:val="003378FC"/>
    <w:rsid w:val="00337946"/>
    <w:rsid w:val="00337A1D"/>
    <w:rsid w:val="00337BD7"/>
    <w:rsid w:val="00337D2B"/>
    <w:rsid w:val="00337F6F"/>
    <w:rsid w:val="00340115"/>
    <w:rsid w:val="0034068E"/>
    <w:rsid w:val="00340BFC"/>
    <w:rsid w:val="0034180E"/>
    <w:rsid w:val="00341A6B"/>
    <w:rsid w:val="00341EFD"/>
    <w:rsid w:val="00342109"/>
    <w:rsid w:val="00342C65"/>
    <w:rsid w:val="0034301B"/>
    <w:rsid w:val="003435CD"/>
    <w:rsid w:val="00343688"/>
    <w:rsid w:val="00343857"/>
    <w:rsid w:val="00343923"/>
    <w:rsid w:val="00344351"/>
    <w:rsid w:val="00344559"/>
    <w:rsid w:val="00344658"/>
    <w:rsid w:val="00344691"/>
    <w:rsid w:val="00344D34"/>
    <w:rsid w:val="00344D5D"/>
    <w:rsid w:val="00345325"/>
    <w:rsid w:val="00345532"/>
    <w:rsid w:val="00345A76"/>
    <w:rsid w:val="003460C5"/>
    <w:rsid w:val="00346C9B"/>
    <w:rsid w:val="00346CFA"/>
    <w:rsid w:val="00346EBE"/>
    <w:rsid w:val="00347269"/>
    <w:rsid w:val="0034741F"/>
    <w:rsid w:val="00347CB5"/>
    <w:rsid w:val="00350653"/>
    <w:rsid w:val="00350BFD"/>
    <w:rsid w:val="003511A0"/>
    <w:rsid w:val="00351A98"/>
    <w:rsid w:val="00351B60"/>
    <w:rsid w:val="00351D5C"/>
    <w:rsid w:val="00352C1B"/>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A6"/>
    <w:rsid w:val="00361CD7"/>
    <w:rsid w:val="00362B21"/>
    <w:rsid w:val="00362F9A"/>
    <w:rsid w:val="003630F9"/>
    <w:rsid w:val="0036343F"/>
    <w:rsid w:val="00363574"/>
    <w:rsid w:val="00363908"/>
    <w:rsid w:val="00363AA0"/>
    <w:rsid w:val="00363BAE"/>
    <w:rsid w:val="00363F2F"/>
    <w:rsid w:val="00363F80"/>
    <w:rsid w:val="003644A6"/>
    <w:rsid w:val="00364783"/>
    <w:rsid w:val="00364E99"/>
    <w:rsid w:val="00364FCC"/>
    <w:rsid w:val="0036502F"/>
    <w:rsid w:val="003657D4"/>
    <w:rsid w:val="00365EBB"/>
    <w:rsid w:val="00365FD8"/>
    <w:rsid w:val="003660C3"/>
    <w:rsid w:val="00366250"/>
    <w:rsid w:val="00366682"/>
    <w:rsid w:val="00366B51"/>
    <w:rsid w:val="003673F4"/>
    <w:rsid w:val="003674D6"/>
    <w:rsid w:val="00367AFE"/>
    <w:rsid w:val="00370340"/>
    <w:rsid w:val="00370554"/>
    <w:rsid w:val="00370BB0"/>
    <w:rsid w:val="00370BE7"/>
    <w:rsid w:val="00371338"/>
    <w:rsid w:val="003718F6"/>
    <w:rsid w:val="00371A4B"/>
    <w:rsid w:val="00371AB6"/>
    <w:rsid w:val="00371BAF"/>
    <w:rsid w:val="00371BCB"/>
    <w:rsid w:val="00371C40"/>
    <w:rsid w:val="0037236B"/>
    <w:rsid w:val="003727A3"/>
    <w:rsid w:val="00372958"/>
    <w:rsid w:val="00372BD6"/>
    <w:rsid w:val="00373C65"/>
    <w:rsid w:val="00373D25"/>
    <w:rsid w:val="00373DBB"/>
    <w:rsid w:val="003742FB"/>
    <w:rsid w:val="003746D0"/>
    <w:rsid w:val="0037484E"/>
    <w:rsid w:val="00374B2C"/>
    <w:rsid w:val="00374D33"/>
    <w:rsid w:val="0037586D"/>
    <w:rsid w:val="00375B93"/>
    <w:rsid w:val="003762BD"/>
    <w:rsid w:val="00376649"/>
    <w:rsid w:val="00376BAC"/>
    <w:rsid w:val="00376DCF"/>
    <w:rsid w:val="0037702A"/>
    <w:rsid w:val="00377759"/>
    <w:rsid w:val="00377DC1"/>
    <w:rsid w:val="00380486"/>
    <w:rsid w:val="003806CB"/>
    <w:rsid w:val="003807B4"/>
    <w:rsid w:val="00380AAE"/>
    <w:rsid w:val="00380BE3"/>
    <w:rsid w:val="00380EEA"/>
    <w:rsid w:val="0038104B"/>
    <w:rsid w:val="00381580"/>
    <w:rsid w:val="003815B3"/>
    <w:rsid w:val="0038166A"/>
    <w:rsid w:val="00381ACD"/>
    <w:rsid w:val="00381FD2"/>
    <w:rsid w:val="0038203E"/>
    <w:rsid w:val="003822D0"/>
    <w:rsid w:val="003824A3"/>
    <w:rsid w:val="003834A0"/>
    <w:rsid w:val="003838FE"/>
    <w:rsid w:val="00383D08"/>
    <w:rsid w:val="0038476A"/>
    <w:rsid w:val="00384A0F"/>
    <w:rsid w:val="00384AFF"/>
    <w:rsid w:val="00384F19"/>
    <w:rsid w:val="0038562C"/>
    <w:rsid w:val="00385955"/>
    <w:rsid w:val="00385B11"/>
    <w:rsid w:val="0038616D"/>
    <w:rsid w:val="0038665D"/>
    <w:rsid w:val="0038704B"/>
    <w:rsid w:val="003870EF"/>
    <w:rsid w:val="003875CF"/>
    <w:rsid w:val="0038769F"/>
    <w:rsid w:val="003876AB"/>
    <w:rsid w:val="00387B2E"/>
    <w:rsid w:val="00387CF5"/>
    <w:rsid w:val="003905BF"/>
    <w:rsid w:val="003908DF"/>
    <w:rsid w:val="00391009"/>
    <w:rsid w:val="00391A86"/>
    <w:rsid w:val="00391BD5"/>
    <w:rsid w:val="00392183"/>
    <w:rsid w:val="0039218D"/>
    <w:rsid w:val="0039261C"/>
    <w:rsid w:val="00392635"/>
    <w:rsid w:val="00392902"/>
    <w:rsid w:val="00392E30"/>
    <w:rsid w:val="00392E90"/>
    <w:rsid w:val="00392F08"/>
    <w:rsid w:val="00393191"/>
    <w:rsid w:val="00393474"/>
    <w:rsid w:val="00393587"/>
    <w:rsid w:val="0039382F"/>
    <w:rsid w:val="003938EF"/>
    <w:rsid w:val="00393B83"/>
    <w:rsid w:val="00393F82"/>
    <w:rsid w:val="003942A8"/>
    <w:rsid w:val="003943A2"/>
    <w:rsid w:val="00394645"/>
    <w:rsid w:val="003946BE"/>
    <w:rsid w:val="003949ED"/>
    <w:rsid w:val="00394ADE"/>
    <w:rsid w:val="00395793"/>
    <w:rsid w:val="00395806"/>
    <w:rsid w:val="00395E9E"/>
    <w:rsid w:val="00395F90"/>
    <w:rsid w:val="00396123"/>
    <w:rsid w:val="003962C4"/>
    <w:rsid w:val="00396448"/>
    <w:rsid w:val="00396F68"/>
    <w:rsid w:val="00396F75"/>
    <w:rsid w:val="00397008"/>
    <w:rsid w:val="003972B6"/>
    <w:rsid w:val="00397304"/>
    <w:rsid w:val="00397537"/>
    <w:rsid w:val="0039769B"/>
    <w:rsid w:val="00397836"/>
    <w:rsid w:val="003A00B7"/>
    <w:rsid w:val="003A0230"/>
    <w:rsid w:val="003A04D5"/>
    <w:rsid w:val="003A086F"/>
    <w:rsid w:val="003A11DF"/>
    <w:rsid w:val="003A12B3"/>
    <w:rsid w:val="003A1B34"/>
    <w:rsid w:val="003A207B"/>
    <w:rsid w:val="003A23A1"/>
    <w:rsid w:val="003A2957"/>
    <w:rsid w:val="003A2E2F"/>
    <w:rsid w:val="003A3C0B"/>
    <w:rsid w:val="003A435A"/>
    <w:rsid w:val="003A443C"/>
    <w:rsid w:val="003A48F6"/>
    <w:rsid w:val="003A49EB"/>
    <w:rsid w:val="003A4A66"/>
    <w:rsid w:val="003A4E40"/>
    <w:rsid w:val="003A4EBB"/>
    <w:rsid w:val="003A5239"/>
    <w:rsid w:val="003A65D9"/>
    <w:rsid w:val="003A6A56"/>
    <w:rsid w:val="003A72CD"/>
    <w:rsid w:val="003A7426"/>
    <w:rsid w:val="003A77AA"/>
    <w:rsid w:val="003A787B"/>
    <w:rsid w:val="003A7BA1"/>
    <w:rsid w:val="003B066C"/>
    <w:rsid w:val="003B0B11"/>
    <w:rsid w:val="003B0C87"/>
    <w:rsid w:val="003B0D05"/>
    <w:rsid w:val="003B1182"/>
    <w:rsid w:val="003B17C3"/>
    <w:rsid w:val="003B1B7B"/>
    <w:rsid w:val="003B1E07"/>
    <w:rsid w:val="003B1E86"/>
    <w:rsid w:val="003B1FD1"/>
    <w:rsid w:val="003B211A"/>
    <w:rsid w:val="003B21CF"/>
    <w:rsid w:val="003B2366"/>
    <w:rsid w:val="003B2D06"/>
    <w:rsid w:val="003B3294"/>
    <w:rsid w:val="003B3731"/>
    <w:rsid w:val="003B39D1"/>
    <w:rsid w:val="003B3B8B"/>
    <w:rsid w:val="003B3BC9"/>
    <w:rsid w:val="003B41A2"/>
    <w:rsid w:val="003B4341"/>
    <w:rsid w:val="003B4566"/>
    <w:rsid w:val="003B4583"/>
    <w:rsid w:val="003B4813"/>
    <w:rsid w:val="003B4888"/>
    <w:rsid w:val="003B4C72"/>
    <w:rsid w:val="003B4F10"/>
    <w:rsid w:val="003B4F88"/>
    <w:rsid w:val="003B56E7"/>
    <w:rsid w:val="003B5A15"/>
    <w:rsid w:val="003B5BD3"/>
    <w:rsid w:val="003B5BF7"/>
    <w:rsid w:val="003B6003"/>
    <w:rsid w:val="003B6155"/>
    <w:rsid w:val="003B643A"/>
    <w:rsid w:val="003B68C9"/>
    <w:rsid w:val="003B6B00"/>
    <w:rsid w:val="003B6D20"/>
    <w:rsid w:val="003B6D8C"/>
    <w:rsid w:val="003B70A3"/>
    <w:rsid w:val="003B7465"/>
    <w:rsid w:val="003B77FC"/>
    <w:rsid w:val="003B7841"/>
    <w:rsid w:val="003B7E09"/>
    <w:rsid w:val="003B7F4A"/>
    <w:rsid w:val="003B7F5C"/>
    <w:rsid w:val="003C04A2"/>
    <w:rsid w:val="003C0F13"/>
    <w:rsid w:val="003C10C1"/>
    <w:rsid w:val="003C202C"/>
    <w:rsid w:val="003C2898"/>
    <w:rsid w:val="003C35BD"/>
    <w:rsid w:val="003C370B"/>
    <w:rsid w:val="003C391B"/>
    <w:rsid w:val="003C45F1"/>
    <w:rsid w:val="003C4E77"/>
    <w:rsid w:val="003C5336"/>
    <w:rsid w:val="003C5BE7"/>
    <w:rsid w:val="003C5C5C"/>
    <w:rsid w:val="003C5D77"/>
    <w:rsid w:val="003C5ECB"/>
    <w:rsid w:val="003C602C"/>
    <w:rsid w:val="003C6B47"/>
    <w:rsid w:val="003C6C9C"/>
    <w:rsid w:val="003C6DD1"/>
    <w:rsid w:val="003C6F5E"/>
    <w:rsid w:val="003C70A4"/>
    <w:rsid w:val="003C70CD"/>
    <w:rsid w:val="003C72BA"/>
    <w:rsid w:val="003C73E8"/>
    <w:rsid w:val="003C75E2"/>
    <w:rsid w:val="003C7806"/>
    <w:rsid w:val="003C7EE9"/>
    <w:rsid w:val="003D00FE"/>
    <w:rsid w:val="003D0682"/>
    <w:rsid w:val="003D0795"/>
    <w:rsid w:val="003D0922"/>
    <w:rsid w:val="003D0C07"/>
    <w:rsid w:val="003D0EAE"/>
    <w:rsid w:val="003D11CE"/>
    <w:rsid w:val="003D13FE"/>
    <w:rsid w:val="003D18DA"/>
    <w:rsid w:val="003D19A4"/>
    <w:rsid w:val="003D1DDC"/>
    <w:rsid w:val="003D23CC"/>
    <w:rsid w:val="003D3175"/>
    <w:rsid w:val="003D3341"/>
    <w:rsid w:val="003D3604"/>
    <w:rsid w:val="003D3887"/>
    <w:rsid w:val="003D3928"/>
    <w:rsid w:val="003D3961"/>
    <w:rsid w:val="003D3FAE"/>
    <w:rsid w:val="003D4443"/>
    <w:rsid w:val="003D561C"/>
    <w:rsid w:val="003D56AC"/>
    <w:rsid w:val="003D57A6"/>
    <w:rsid w:val="003D5F64"/>
    <w:rsid w:val="003D61A9"/>
    <w:rsid w:val="003D64F5"/>
    <w:rsid w:val="003D66EF"/>
    <w:rsid w:val="003D69A2"/>
    <w:rsid w:val="003D6DC9"/>
    <w:rsid w:val="003D7DFC"/>
    <w:rsid w:val="003E0078"/>
    <w:rsid w:val="003E0518"/>
    <w:rsid w:val="003E0958"/>
    <w:rsid w:val="003E09F3"/>
    <w:rsid w:val="003E0B7F"/>
    <w:rsid w:val="003E13D6"/>
    <w:rsid w:val="003E21AD"/>
    <w:rsid w:val="003E275E"/>
    <w:rsid w:val="003E2C17"/>
    <w:rsid w:val="003E2E77"/>
    <w:rsid w:val="003E3623"/>
    <w:rsid w:val="003E3867"/>
    <w:rsid w:val="003E3959"/>
    <w:rsid w:val="003E3BE7"/>
    <w:rsid w:val="003E40C2"/>
    <w:rsid w:val="003E40D5"/>
    <w:rsid w:val="003E4143"/>
    <w:rsid w:val="003E4288"/>
    <w:rsid w:val="003E4672"/>
    <w:rsid w:val="003E46EF"/>
    <w:rsid w:val="003E48B6"/>
    <w:rsid w:val="003E5E64"/>
    <w:rsid w:val="003E6115"/>
    <w:rsid w:val="003E61B4"/>
    <w:rsid w:val="003E6382"/>
    <w:rsid w:val="003E6457"/>
    <w:rsid w:val="003E6B48"/>
    <w:rsid w:val="003F01D8"/>
    <w:rsid w:val="003F027C"/>
    <w:rsid w:val="003F03D6"/>
    <w:rsid w:val="003F0457"/>
    <w:rsid w:val="003F0576"/>
    <w:rsid w:val="003F0A22"/>
    <w:rsid w:val="003F0E38"/>
    <w:rsid w:val="003F105D"/>
    <w:rsid w:val="003F11E3"/>
    <w:rsid w:val="003F1672"/>
    <w:rsid w:val="003F1DDA"/>
    <w:rsid w:val="003F1F86"/>
    <w:rsid w:val="003F21CC"/>
    <w:rsid w:val="003F22D6"/>
    <w:rsid w:val="003F2585"/>
    <w:rsid w:val="003F2635"/>
    <w:rsid w:val="003F28C9"/>
    <w:rsid w:val="003F2C19"/>
    <w:rsid w:val="003F2E6A"/>
    <w:rsid w:val="003F33E9"/>
    <w:rsid w:val="003F3A87"/>
    <w:rsid w:val="003F3BAC"/>
    <w:rsid w:val="003F3BFF"/>
    <w:rsid w:val="003F43D2"/>
    <w:rsid w:val="003F4769"/>
    <w:rsid w:val="003F482D"/>
    <w:rsid w:val="003F4894"/>
    <w:rsid w:val="003F490C"/>
    <w:rsid w:val="003F4C5F"/>
    <w:rsid w:val="003F4D15"/>
    <w:rsid w:val="003F541E"/>
    <w:rsid w:val="003F58CF"/>
    <w:rsid w:val="003F5918"/>
    <w:rsid w:val="003F5AD3"/>
    <w:rsid w:val="003F5E37"/>
    <w:rsid w:val="003F623A"/>
    <w:rsid w:val="003F63E6"/>
    <w:rsid w:val="003F6876"/>
    <w:rsid w:val="003F79C5"/>
    <w:rsid w:val="003F7E4C"/>
    <w:rsid w:val="00400787"/>
    <w:rsid w:val="00400F81"/>
    <w:rsid w:val="004012A3"/>
    <w:rsid w:val="00401498"/>
    <w:rsid w:val="00401CC7"/>
    <w:rsid w:val="00401DF5"/>
    <w:rsid w:val="004023BD"/>
    <w:rsid w:val="00402566"/>
    <w:rsid w:val="004025C0"/>
    <w:rsid w:val="004029A8"/>
    <w:rsid w:val="00402E94"/>
    <w:rsid w:val="00402FB1"/>
    <w:rsid w:val="0040390D"/>
    <w:rsid w:val="00403DE3"/>
    <w:rsid w:val="00403E26"/>
    <w:rsid w:val="00403F1C"/>
    <w:rsid w:val="00404017"/>
    <w:rsid w:val="00404132"/>
    <w:rsid w:val="004047C6"/>
    <w:rsid w:val="004049AF"/>
    <w:rsid w:val="00404AC4"/>
    <w:rsid w:val="00404D4F"/>
    <w:rsid w:val="00405203"/>
    <w:rsid w:val="00405519"/>
    <w:rsid w:val="00405B3A"/>
    <w:rsid w:val="00405BAC"/>
    <w:rsid w:val="00405ED9"/>
    <w:rsid w:val="004062A2"/>
    <w:rsid w:val="00406416"/>
    <w:rsid w:val="0040653C"/>
    <w:rsid w:val="004072AA"/>
    <w:rsid w:val="0040749D"/>
    <w:rsid w:val="004074AB"/>
    <w:rsid w:val="0040764C"/>
    <w:rsid w:val="0040775A"/>
    <w:rsid w:val="004078DF"/>
    <w:rsid w:val="00407ADC"/>
    <w:rsid w:val="00407B53"/>
    <w:rsid w:val="00407BCD"/>
    <w:rsid w:val="00407C4A"/>
    <w:rsid w:val="00410404"/>
    <w:rsid w:val="0041089E"/>
    <w:rsid w:val="00410C43"/>
    <w:rsid w:val="00410F0F"/>
    <w:rsid w:val="00410F9D"/>
    <w:rsid w:val="00411385"/>
    <w:rsid w:val="00411E25"/>
    <w:rsid w:val="0041229C"/>
    <w:rsid w:val="004124AF"/>
    <w:rsid w:val="0041295E"/>
    <w:rsid w:val="00412D89"/>
    <w:rsid w:val="00412E0F"/>
    <w:rsid w:val="00412F4C"/>
    <w:rsid w:val="00413D34"/>
    <w:rsid w:val="00413D7A"/>
    <w:rsid w:val="00414186"/>
    <w:rsid w:val="00414801"/>
    <w:rsid w:val="00414847"/>
    <w:rsid w:val="00414A8B"/>
    <w:rsid w:val="004152E3"/>
    <w:rsid w:val="00415588"/>
    <w:rsid w:val="0041567C"/>
    <w:rsid w:val="004159A8"/>
    <w:rsid w:val="00415A8B"/>
    <w:rsid w:val="00415EBB"/>
    <w:rsid w:val="00416018"/>
    <w:rsid w:val="0041641E"/>
    <w:rsid w:val="00416441"/>
    <w:rsid w:val="00416666"/>
    <w:rsid w:val="004167A3"/>
    <w:rsid w:val="0041681C"/>
    <w:rsid w:val="00416861"/>
    <w:rsid w:val="00416D95"/>
    <w:rsid w:val="0041743A"/>
    <w:rsid w:val="00417BDD"/>
    <w:rsid w:val="00417C27"/>
    <w:rsid w:val="00417C84"/>
    <w:rsid w:val="00420273"/>
    <w:rsid w:val="004207AB"/>
    <w:rsid w:val="00420E18"/>
    <w:rsid w:val="00420F49"/>
    <w:rsid w:val="004211AD"/>
    <w:rsid w:val="0042135F"/>
    <w:rsid w:val="004213FE"/>
    <w:rsid w:val="0042142C"/>
    <w:rsid w:val="00421585"/>
    <w:rsid w:val="00421A18"/>
    <w:rsid w:val="00421B9D"/>
    <w:rsid w:val="00421EFF"/>
    <w:rsid w:val="004221E9"/>
    <w:rsid w:val="00422807"/>
    <w:rsid w:val="0042314D"/>
    <w:rsid w:val="00423727"/>
    <w:rsid w:val="00423A22"/>
    <w:rsid w:val="00423A46"/>
    <w:rsid w:val="00424443"/>
    <w:rsid w:val="00424973"/>
    <w:rsid w:val="00424986"/>
    <w:rsid w:val="00425250"/>
    <w:rsid w:val="004252DA"/>
    <w:rsid w:val="004253A5"/>
    <w:rsid w:val="004258AA"/>
    <w:rsid w:val="00425F9F"/>
    <w:rsid w:val="00426155"/>
    <w:rsid w:val="004262A0"/>
    <w:rsid w:val="004262A9"/>
    <w:rsid w:val="00426488"/>
    <w:rsid w:val="00426548"/>
    <w:rsid w:val="00426E80"/>
    <w:rsid w:val="0042709C"/>
    <w:rsid w:val="004271C2"/>
    <w:rsid w:val="00427D37"/>
    <w:rsid w:val="00427EA1"/>
    <w:rsid w:val="004300A5"/>
    <w:rsid w:val="004305A9"/>
    <w:rsid w:val="004305BF"/>
    <w:rsid w:val="00430683"/>
    <w:rsid w:val="004308B3"/>
    <w:rsid w:val="004309AA"/>
    <w:rsid w:val="00430FFC"/>
    <w:rsid w:val="00431003"/>
    <w:rsid w:val="00431269"/>
    <w:rsid w:val="004315FC"/>
    <w:rsid w:val="00431C87"/>
    <w:rsid w:val="004323AB"/>
    <w:rsid w:val="004324AD"/>
    <w:rsid w:val="004324CD"/>
    <w:rsid w:val="00432543"/>
    <w:rsid w:val="00432884"/>
    <w:rsid w:val="004328A9"/>
    <w:rsid w:val="00432C1E"/>
    <w:rsid w:val="00432F64"/>
    <w:rsid w:val="00432F85"/>
    <w:rsid w:val="00433444"/>
    <w:rsid w:val="004339BE"/>
    <w:rsid w:val="00433A00"/>
    <w:rsid w:val="00433C12"/>
    <w:rsid w:val="004342C6"/>
    <w:rsid w:val="0043432B"/>
    <w:rsid w:val="004344F1"/>
    <w:rsid w:val="00434542"/>
    <w:rsid w:val="004347B5"/>
    <w:rsid w:val="004348D1"/>
    <w:rsid w:val="00434D6C"/>
    <w:rsid w:val="00434FED"/>
    <w:rsid w:val="0043518C"/>
    <w:rsid w:val="00435496"/>
    <w:rsid w:val="00436390"/>
    <w:rsid w:val="00436627"/>
    <w:rsid w:val="00436A45"/>
    <w:rsid w:val="00437096"/>
    <w:rsid w:val="004371A3"/>
    <w:rsid w:val="0043761E"/>
    <w:rsid w:val="00437AA2"/>
    <w:rsid w:val="00437C7C"/>
    <w:rsid w:val="00437F46"/>
    <w:rsid w:val="0044034A"/>
    <w:rsid w:val="00440999"/>
    <w:rsid w:val="00440F52"/>
    <w:rsid w:val="00441CDF"/>
    <w:rsid w:val="00442988"/>
    <w:rsid w:val="004432BA"/>
    <w:rsid w:val="0044364A"/>
    <w:rsid w:val="0044386F"/>
    <w:rsid w:val="00443937"/>
    <w:rsid w:val="0044394B"/>
    <w:rsid w:val="00443BF0"/>
    <w:rsid w:val="00443FD4"/>
    <w:rsid w:val="00444035"/>
    <w:rsid w:val="0044416F"/>
    <w:rsid w:val="0044423F"/>
    <w:rsid w:val="0044438A"/>
    <w:rsid w:val="0044447F"/>
    <w:rsid w:val="00444762"/>
    <w:rsid w:val="00444E9F"/>
    <w:rsid w:val="004459DC"/>
    <w:rsid w:val="004461AE"/>
    <w:rsid w:val="00446232"/>
    <w:rsid w:val="00446C12"/>
    <w:rsid w:val="00446C47"/>
    <w:rsid w:val="0044776A"/>
    <w:rsid w:val="00447B33"/>
    <w:rsid w:val="00447EA3"/>
    <w:rsid w:val="00447F05"/>
    <w:rsid w:val="00450611"/>
    <w:rsid w:val="004508C9"/>
    <w:rsid w:val="00450A32"/>
    <w:rsid w:val="00451022"/>
    <w:rsid w:val="00451199"/>
    <w:rsid w:val="00451613"/>
    <w:rsid w:val="00451C1C"/>
    <w:rsid w:val="004523D7"/>
    <w:rsid w:val="00452AC1"/>
    <w:rsid w:val="00452F6C"/>
    <w:rsid w:val="004534C6"/>
    <w:rsid w:val="00453607"/>
    <w:rsid w:val="00453E00"/>
    <w:rsid w:val="00453F03"/>
    <w:rsid w:val="00453FC7"/>
    <w:rsid w:val="004542F5"/>
    <w:rsid w:val="00454557"/>
    <w:rsid w:val="00455940"/>
    <w:rsid w:val="00456089"/>
    <w:rsid w:val="004561CE"/>
    <w:rsid w:val="00456F14"/>
    <w:rsid w:val="00460470"/>
    <w:rsid w:val="0046083F"/>
    <w:rsid w:val="00460D72"/>
    <w:rsid w:val="00460F12"/>
    <w:rsid w:val="00460F60"/>
    <w:rsid w:val="00461391"/>
    <w:rsid w:val="0046182B"/>
    <w:rsid w:val="0046195E"/>
    <w:rsid w:val="00461E10"/>
    <w:rsid w:val="00461F33"/>
    <w:rsid w:val="00462591"/>
    <w:rsid w:val="004627DA"/>
    <w:rsid w:val="00462ED9"/>
    <w:rsid w:val="00463172"/>
    <w:rsid w:val="00463692"/>
    <w:rsid w:val="00463CB2"/>
    <w:rsid w:val="0046400E"/>
    <w:rsid w:val="00464084"/>
    <w:rsid w:val="0046427E"/>
    <w:rsid w:val="00465116"/>
    <w:rsid w:val="004651AA"/>
    <w:rsid w:val="004651FF"/>
    <w:rsid w:val="004659AA"/>
    <w:rsid w:val="00465C10"/>
    <w:rsid w:val="00465E10"/>
    <w:rsid w:val="00465E5D"/>
    <w:rsid w:val="00465E7C"/>
    <w:rsid w:val="004660B7"/>
    <w:rsid w:val="00466745"/>
    <w:rsid w:val="004668A8"/>
    <w:rsid w:val="004674A5"/>
    <w:rsid w:val="004674B3"/>
    <w:rsid w:val="004676E9"/>
    <w:rsid w:val="004677B5"/>
    <w:rsid w:val="00467FD0"/>
    <w:rsid w:val="0047005D"/>
    <w:rsid w:val="00470486"/>
    <w:rsid w:val="00470504"/>
    <w:rsid w:val="00470767"/>
    <w:rsid w:val="00470EF9"/>
    <w:rsid w:val="0047113F"/>
    <w:rsid w:val="004717FD"/>
    <w:rsid w:val="00471802"/>
    <w:rsid w:val="00471BD9"/>
    <w:rsid w:val="00471C3B"/>
    <w:rsid w:val="00471C76"/>
    <w:rsid w:val="00471FDF"/>
    <w:rsid w:val="00472079"/>
    <w:rsid w:val="00472151"/>
    <w:rsid w:val="0047296D"/>
    <w:rsid w:val="004729F8"/>
    <w:rsid w:val="00472C37"/>
    <w:rsid w:val="00472CC3"/>
    <w:rsid w:val="0047339D"/>
    <w:rsid w:val="004735DF"/>
    <w:rsid w:val="0047376C"/>
    <w:rsid w:val="00473778"/>
    <w:rsid w:val="004738E9"/>
    <w:rsid w:val="00473A6A"/>
    <w:rsid w:val="00473B56"/>
    <w:rsid w:val="00473DD2"/>
    <w:rsid w:val="00474579"/>
    <w:rsid w:val="0047519E"/>
    <w:rsid w:val="0047597E"/>
    <w:rsid w:val="00476668"/>
    <w:rsid w:val="0047670A"/>
    <w:rsid w:val="00476CCB"/>
    <w:rsid w:val="00476E85"/>
    <w:rsid w:val="0047727E"/>
    <w:rsid w:val="00477325"/>
    <w:rsid w:val="00480436"/>
    <w:rsid w:val="004811A8"/>
    <w:rsid w:val="004814D6"/>
    <w:rsid w:val="004818BB"/>
    <w:rsid w:val="004822DE"/>
    <w:rsid w:val="00482555"/>
    <w:rsid w:val="00482D6F"/>
    <w:rsid w:val="004835FA"/>
    <w:rsid w:val="00483A96"/>
    <w:rsid w:val="00483AC9"/>
    <w:rsid w:val="00483AEA"/>
    <w:rsid w:val="00483BCC"/>
    <w:rsid w:val="00483DBF"/>
    <w:rsid w:val="004842DF"/>
    <w:rsid w:val="00484313"/>
    <w:rsid w:val="0048461E"/>
    <w:rsid w:val="00484BAA"/>
    <w:rsid w:val="00484F6C"/>
    <w:rsid w:val="0048582E"/>
    <w:rsid w:val="00485CDC"/>
    <w:rsid w:val="00486491"/>
    <w:rsid w:val="004865D9"/>
    <w:rsid w:val="004869A1"/>
    <w:rsid w:val="00486D5C"/>
    <w:rsid w:val="00486E98"/>
    <w:rsid w:val="00486F5A"/>
    <w:rsid w:val="0048737A"/>
    <w:rsid w:val="0048743A"/>
    <w:rsid w:val="004874E6"/>
    <w:rsid w:val="00487A92"/>
    <w:rsid w:val="00487D5C"/>
    <w:rsid w:val="00487FE1"/>
    <w:rsid w:val="004901FA"/>
    <w:rsid w:val="004902FD"/>
    <w:rsid w:val="00490327"/>
    <w:rsid w:val="00490814"/>
    <w:rsid w:val="004909AE"/>
    <w:rsid w:val="00491267"/>
    <w:rsid w:val="004914F5"/>
    <w:rsid w:val="004916A8"/>
    <w:rsid w:val="00491E05"/>
    <w:rsid w:val="00491E4A"/>
    <w:rsid w:val="00491F8E"/>
    <w:rsid w:val="004920FD"/>
    <w:rsid w:val="00492781"/>
    <w:rsid w:val="00492F6F"/>
    <w:rsid w:val="00492FD7"/>
    <w:rsid w:val="00492FEA"/>
    <w:rsid w:val="00493036"/>
    <w:rsid w:val="00493641"/>
    <w:rsid w:val="00493CA2"/>
    <w:rsid w:val="00494061"/>
    <w:rsid w:val="00494131"/>
    <w:rsid w:val="00494259"/>
    <w:rsid w:val="00494422"/>
    <w:rsid w:val="0049484B"/>
    <w:rsid w:val="004951C7"/>
    <w:rsid w:val="00495582"/>
    <w:rsid w:val="00495690"/>
    <w:rsid w:val="004956DA"/>
    <w:rsid w:val="0049571F"/>
    <w:rsid w:val="00496607"/>
    <w:rsid w:val="00496615"/>
    <w:rsid w:val="00496AB3"/>
    <w:rsid w:val="00497094"/>
    <w:rsid w:val="00497229"/>
    <w:rsid w:val="0049796A"/>
    <w:rsid w:val="00497A39"/>
    <w:rsid w:val="00497B0A"/>
    <w:rsid w:val="00497BF3"/>
    <w:rsid w:val="00497F5F"/>
    <w:rsid w:val="004A0793"/>
    <w:rsid w:val="004A168A"/>
    <w:rsid w:val="004A172A"/>
    <w:rsid w:val="004A1948"/>
    <w:rsid w:val="004A19C4"/>
    <w:rsid w:val="004A1B35"/>
    <w:rsid w:val="004A1CCF"/>
    <w:rsid w:val="004A2191"/>
    <w:rsid w:val="004A275D"/>
    <w:rsid w:val="004A2A53"/>
    <w:rsid w:val="004A3025"/>
    <w:rsid w:val="004A30DB"/>
    <w:rsid w:val="004A3139"/>
    <w:rsid w:val="004A3310"/>
    <w:rsid w:val="004A34E8"/>
    <w:rsid w:val="004A3748"/>
    <w:rsid w:val="004A3AC1"/>
    <w:rsid w:val="004A3B71"/>
    <w:rsid w:val="004A3E6A"/>
    <w:rsid w:val="004A3F30"/>
    <w:rsid w:val="004A4133"/>
    <w:rsid w:val="004A41A6"/>
    <w:rsid w:val="004A474E"/>
    <w:rsid w:val="004A4A2F"/>
    <w:rsid w:val="004A4CAE"/>
    <w:rsid w:val="004A4D10"/>
    <w:rsid w:val="004A4E47"/>
    <w:rsid w:val="004A51CC"/>
    <w:rsid w:val="004A5274"/>
    <w:rsid w:val="004A5745"/>
    <w:rsid w:val="004A5B93"/>
    <w:rsid w:val="004A5C1B"/>
    <w:rsid w:val="004A5E18"/>
    <w:rsid w:val="004A5E5F"/>
    <w:rsid w:val="004A5FBB"/>
    <w:rsid w:val="004A60CB"/>
    <w:rsid w:val="004A6F80"/>
    <w:rsid w:val="004A6FC3"/>
    <w:rsid w:val="004A79E6"/>
    <w:rsid w:val="004A7A6C"/>
    <w:rsid w:val="004A7E97"/>
    <w:rsid w:val="004B0454"/>
    <w:rsid w:val="004B08A0"/>
    <w:rsid w:val="004B0B53"/>
    <w:rsid w:val="004B0C26"/>
    <w:rsid w:val="004B11C0"/>
    <w:rsid w:val="004B15EA"/>
    <w:rsid w:val="004B2056"/>
    <w:rsid w:val="004B21AD"/>
    <w:rsid w:val="004B2C84"/>
    <w:rsid w:val="004B2E09"/>
    <w:rsid w:val="004B31C0"/>
    <w:rsid w:val="004B352D"/>
    <w:rsid w:val="004B37C6"/>
    <w:rsid w:val="004B3885"/>
    <w:rsid w:val="004B411B"/>
    <w:rsid w:val="004B440B"/>
    <w:rsid w:val="004B4417"/>
    <w:rsid w:val="004B470F"/>
    <w:rsid w:val="004B511A"/>
    <w:rsid w:val="004B526C"/>
    <w:rsid w:val="004B5344"/>
    <w:rsid w:val="004B571B"/>
    <w:rsid w:val="004B626B"/>
    <w:rsid w:val="004B62FD"/>
    <w:rsid w:val="004B648C"/>
    <w:rsid w:val="004B64D6"/>
    <w:rsid w:val="004B6A44"/>
    <w:rsid w:val="004B70E0"/>
    <w:rsid w:val="004C07AD"/>
    <w:rsid w:val="004C07FA"/>
    <w:rsid w:val="004C0951"/>
    <w:rsid w:val="004C09FB"/>
    <w:rsid w:val="004C0BC7"/>
    <w:rsid w:val="004C0C53"/>
    <w:rsid w:val="004C0C65"/>
    <w:rsid w:val="004C0F3B"/>
    <w:rsid w:val="004C106B"/>
    <w:rsid w:val="004C1F3A"/>
    <w:rsid w:val="004C2088"/>
    <w:rsid w:val="004C2C6F"/>
    <w:rsid w:val="004C2DDC"/>
    <w:rsid w:val="004C2F9E"/>
    <w:rsid w:val="004C32A3"/>
    <w:rsid w:val="004C39CA"/>
    <w:rsid w:val="004C3BD1"/>
    <w:rsid w:val="004C3E5B"/>
    <w:rsid w:val="004C5782"/>
    <w:rsid w:val="004C5A47"/>
    <w:rsid w:val="004C5C6C"/>
    <w:rsid w:val="004C5E39"/>
    <w:rsid w:val="004C5E7D"/>
    <w:rsid w:val="004C660B"/>
    <w:rsid w:val="004C6F5C"/>
    <w:rsid w:val="004C70AB"/>
    <w:rsid w:val="004C7AFC"/>
    <w:rsid w:val="004C7D53"/>
    <w:rsid w:val="004C7DCB"/>
    <w:rsid w:val="004D05D2"/>
    <w:rsid w:val="004D0D8C"/>
    <w:rsid w:val="004D101C"/>
    <w:rsid w:val="004D1079"/>
    <w:rsid w:val="004D1147"/>
    <w:rsid w:val="004D14B9"/>
    <w:rsid w:val="004D16C1"/>
    <w:rsid w:val="004D1716"/>
    <w:rsid w:val="004D176A"/>
    <w:rsid w:val="004D1A53"/>
    <w:rsid w:val="004D2260"/>
    <w:rsid w:val="004D2495"/>
    <w:rsid w:val="004D263D"/>
    <w:rsid w:val="004D2684"/>
    <w:rsid w:val="004D27A3"/>
    <w:rsid w:val="004D2B67"/>
    <w:rsid w:val="004D2B71"/>
    <w:rsid w:val="004D3333"/>
    <w:rsid w:val="004D369C"/>
    <w:rsid w:val="004D422D"/>
    <w:rsid w:val="004D4473"/>
    <w:rsid w:val="004D51FD"/>
    <w:rsid w:val="004D5466"/>
    <w:rsid w:val="004D56AC"/>
    <w:rsid w:val="004D5E49"/>
    <w:rsid w:val="004D6135"/>
    <w:rsid w:val="004D64DB"/>
    <w:rsid w:val="004D6599"/>
    <w:rsid w:val="004D6F85"/>
    <w:rsid w:val="004D74C6"/>
    <w:rsid w:val="004D7FCC"/>
    <w:rsid w:val="004E06A4"/>
    <w:rsid w:val="004E0C81"/>
    <w:rsid w:val="004E104F"/>
    <w:rsid w:val="004E1068"/>
    <w:rsid w:val="004E1266"/>
    <w:rsid w:val="004E1482"/>
    <w:rsid w:val="004E186D"/>
    <w:rsid w:val="004E1BD4"/>
    <w:rsid w:val="004E20E6"/>
    <w:rsid w:val="004E316E"/>
    <w:rsid w:val="004E3621"/>
    <w:rsid w:val="004E37A2"/>
    <w:rsid w:val="004E38D2"/>
    <w:rsid w:val="004E38E5"/>
    <w:rsid w:val="004E3F2D"/>
    <w:rsid w:val="004E4139"/>
    <w:rsid w:val="004E49A5"/>
    <w:rsid w:val="004E4D15"/>
    <w:rsid w:val="004E5295"/>
    <w:rsid w:val="004E5AF5"/>
    <w:rsid w:val="004E5CAD"/>
    <w:rsid w:val="004E602F"/>
    <w:rsid w:val="004E6713"/>
    <w:rsid w:val="004E6AB1"/>
    <w:rsid w:val="004E6B2D"/>
    <w:rsid w:val="004E6B8A"/>
    <w:rsid w:val="004E6F1B"/>
    <w:rsid w:val="004E7418"/>
    <w:rsid w:val="004E7813"/>
    <w:rsid w:val="004E7D81"/>
    <w:rsid w:val="004F1188"/>
    <w:rsid w:val="004F11C0"/>
    <w:rsid w:val="004F11EC"/>
    <w:rsid w:val="004F1967"/>
    <w:rsid w:val="004F2511"/>
    <w:rsid w:val="004F27E2"/>
    <w:rsid w:val="004F29CE"/>
    <w:rsid w:val="004F2B3E"/>
    <w:rsid w:val="004F2B43"/>
    <w:rsid w:val="004F2CD1"/>
    <w:rsid w:val="004F4614"/>
    <w:rsid w:val="004F4B3A"/>
    <w:rsid w:val="004F4D44"/>
    <w:rsid w:val="004F4F0D"/>
    <w:rsid w:val="004F5373"/>
    <w:rsid w:val="004F57A2"/>
    <w:rsid w:val="004F5BA9"/>
    <w:rsid w:val="004F5BCC"/>
    <w:rsid w:val="004F5C89"/>
    <w:rsid w:val="004F5EB5"/>
    <w:rsid w:val="004F5FC6"/>
    <w:rsid w:val="004F67CB"/>
    <w:rsid w:val="004F6BA3"/>
    <w:rsid w:val="004F6CF8"/>
    <w:rsid w:val="004F6DAE"/>
    <w:rsid w:val="004F6E43"/>
    <w:rsid w:val="004F6EBF"/>
    <w:rsid w:val="004F6F82"/>
    <w:rsid w:val="004F70F1"/>
    <w:rsid w:val="004F737F"/>
    <w:rsid w:val="004F7427"/>
    <w:rsid w:val="004F753A"/>
    <w:rsid w:val="004F7846"/>
    <w:rsid w:val="004F786F"/>
    <w:rsid w:val="004F78EE"/>
    <w:rsid w:val="004F7A8E"/>
    <w:rsid w:val="004F7AEB"/>
    <w:rsid w:val="004F7D71"/>
    <w:rsid w:val="005000AB"/>
    <w:rsid w:val="00500517"/>
    <w:rsid w:val="00500BF1"/>
    <w:rsid w:val="00501487"/>
    <w:rsid w:val="0050148D"/>
    <w:rsid w:val="00502128"/>
    <w:rsid w:val="005026EB"/>
    <w:rsid w:val="00502AA4"/>
    <w:rsid w:val="00502F0F"/>
    <w:rsid w:val="00502FF3"/>
    <w:rsid w:val="005030A7"/>
    <w:rsid w:val="005034B7"/>
    <w:rsid w:val="00503553"/>
    <w:rsid w:val="0050408E"/>
    <w:rsid w:val="00504406"/>
    <w:rsid w:val="00504E1A"/>
    <w:rsid w:val="00504E59"/>
    <w:rsid w:val="005050E4"/>
    <w:rsid w:val="0050545D"/>
    <w:rsid w:val="00505CB0"/>
    <w:rsid w:val="00505F66"/>
    <w:rsid w:val="0050670D"/>
    <w:rsid w:val="0050676D"/>
    <w:rsid w:val="005067D4"/>
    <w:rsid w:val="00506F12"/>
    <w:rsid w:val="005076B2"/>
    <w:rsid w:val="0051015F"/>
    <w:rsid w:val="0051085E"/>
    <w:rsid w:val="005110BA"/>
    <w:rsid w:val="00511491"/>
    <w:rsid w:val="005115BB"/>
    <w:rsid w:val="00511706"/>
    <w:rsid w:val="005117B4"/>
    <w:rsid w:val="00511813"/>
    <w:rsid w:val="0051234A"/>
    <w:rsid w:val="005124E9"/>
    <w:rsid w:val="00512701"/>
    <w:rsid w:val="00512C24"/>
    <w:rsid w:val="00512C6E"/>
    <w:rsid w:val="0051306D"/>
    <w:rsid w:val="005135F6"/>
    <w:rsid w:val="00514E40"/>
    <w:rsid w:val="00514FE0"/>
    <w:rsid w:val="00515304"/>
    <w:rsid w:val="005153EA"/>
    <w:rsid w:val="00515849"/>
    <w:rsid w:val="00515B3B"/>
    <w:rsid w:val="00515E70"/>
    <w:rsid w:val="005163CE"/>
    <w:rsid w:val="005165D6"/>
    <w:rsid w:val="0051683D"/>
    <w:rsid w:val="005168B7"/>
    <w:rsid w:val="00516C41"/>
    <w:rsid w:val="00517DF5"/>
    <w:rsid w:val="0052072B"/>
    <w:rsid w:val="0052073B"/>
    <w:rsid w:val="00521459"/>
    <w:rsid w:val="0052157C"/>
    <w:rsid w:val="00521751"/>
    <w:rsid w:val="00522057"/>
    <w:rsid w:val="00522448"/>
    <w:rsid w:val="00522B05"/>
    <w:rsid w:val="00522C17"/>
    <w:rsid w:val="00522C4E"/>
    <w:rsid w:val="00522D32"/>
    <w:rsid w:val="00522F3B"/>
    <w:rsid w:val="00522F7F"/>
    <w:rsid w:val="005233BA"/>
    <w:rsid w:val="00524141"/>
    <w:rsid w:val="00524890"/>
    <w:rsid w:val="00524B13"/>
    <w:rsid w:val="00524D8C"/>
    <w:rsid w:val="005250DD"/>
    <w:rsid w:val="00525264"/>
    <w:rsid w:val="005258F3"/>
    <w:rsid w:val="0052598A"/>
    <w:rsid w:val="005261E9"/>
    <w:rsid w:val="00526292"/>
    <w:rsid w:val="005262BD"/>
    <w:rsid w:val="00526330"/>
    <w:rsid w:val="0052636D"/>
    <w:rsid w:val="00526424"/>
    <w:rsid w:val="00526872"/>
    <w:rsid w:val="00526AC1"/>
    <w:rsid w:val="00526B46"/>
    <w:rsid w:val="00526F67"/>
    <w:rsid w:val="0052781E"/>
    <w:rsid w:val="00527830"/>
    <w:rsid w:val="00527874"/>
    <w:rsid w:val="00527A4C"/>
    <w:rsid w:val="00527FA8"/>
    <w:rsid w:val="00530575"/>
    <w:rsid w:val="00530A95"/>
    <w:rsid w:val="00530E67"/>
    <w:rsid w:val="00531D97"/>
    <w:rsid w:val="00532766"/>
    <w:rsid w:val="005328A6"/>
    <w:rsid w:val="005329B1"/>
    <w:rsid w:val="00532B13"/>
    <w:rsid w:val="005330C8"/>
    <w:rsid w:val="00533178"/>
    <w:rsid w:val="005333DD"/>
    <w:rsid w:val="0053373C"/>
    <w:rsid w:val="00533F35"/>
    <w:rsid w:val="00534012"/>
    <w:rsid w:val="005342EB"/>
    <w:rsid w:val="005345D2"/>
    <w:rsid w:val="00534774"/>
    <w:rsid w:val="00534970"/>
    <w:rsid w:val="00534A26"/>
    <w:rsid w:val="00535232"/>
    <w:rsid w:val="0053569B"/>
    <w:rsid w:val="00535AC2"/>
    <w:rsid w:val="00535B8A"/>
    <w:rsid w:val="00535FC6"/>
    <w:rsid w:val="0053650E"/>
    <w:rsid w:val="00536AC8"/>
    <w:rsid w:val="00536D8A"/>
    <w:rsid w:val="00536DAE"/>
    <w:rsid w:val="00536E1B"/>
    <w:rsid w:val="005372DE"/>
    <w:rsid w:val="0053735B"/>
    <w:rsid w:val="005376A8"/>
    <w:rsid w:val="005377AB"/>
    <w:rsid w:val="00537C0B"/>
    <w:rsid w:val="00537C42"/>
    <w:rsid w:val="00537C98"/>
    <w:rsid w:val="00537D41"/>
    <w:rsid w:val="0054000C"/>
    <w:rsid w:val="005408A1"/>
    <w:rsid w:val="00540F5E"/>
    <w:rsid w:val="0054159C"/>
    <w:rsid w:val="0054178C"/>
    <w:rsid w:val="00541A92"/>
    <w:rsid w:val="00541CD9"/>
    <w:rsid w:val="00541E60"/>
    <w:rsid w:val="00542137"/>
    <w:rsid w:val="00542302"/>
    <w:rsid w:val="005434D1"/>
    <w:rsid w:val="00543873"/>
    <w:rsid w:val="005439D1"/>
    <w:rsid w:val="00543B14"/>
    <w:rsid w:val="00543C5E"/>
    <w:rsid w:val="00543CE5"/>
    <w:rsid w:val="00544274"/>
    <w:rsid w:val="005446BF"/>
    <w:rsid w:val="00544D2B"/>
    <w:rsid w:val="00544D87"/>
    <w:rsid w:val="00544F9F"/>
    <w:rsid w:val="005451AF"/>
    <w:rsid w:val="005454E2"/>
    <w:rsid w:val="00545947"/>
    <w:rsid w:val="005461F4"/>
    <w:rsid w:val="005462CB"/>
    <w:rsid w:val="0054634C"/>
    <w:rsid w:val="005466C8"/>
    <w:rsid w:val="00546A69"/>
    <w:rsid w:val="00546AAA"/>
    <w:rsid w:val="00546B66"/>
    <w:rsid w:val="00546EE4"/>
    <w:rsid w:val="00546FB2"/>
    <w:rsid w:val="005476A7"/>
    <w:rsid w:val="00547A5F"/>
    <w:rsid w:val="00547E0E"/>
    <w:rsid w:val="00547F9E"/>
    <w:rsid w:val="00550A14"/>
    <w:rsid w:val="00550CD6"/>
    <w:rsid w:val="00551079"/>
    <w:rsid w:val="005512FD"/>
    <w:rsid w:val="005515C0"/>
    <w:rsid w:val="00551747"/>
    <w:rsid w:val="00551940"/>
    <w:rsid w:val="00551A4E"/>
    <w:rsid w:val="00551C7C"/>
    <w:rsid w:val="00551CCD"/>
    <w:rsid w:val="005520C6"/>
    <w:rsid w:val="00552560"/>
    <w:rsid w:val="0055277C"/>
    <w:rsid w:val="005529B0"/>
    <w:rsid w:val="00552D8C"/>
    <w:rsid w:val="00553831"/>
    <w:rsid w:val="005538EC"/>
    <w:rsid w:val="00553B80"/>
    <w:rsid w:val="00553C36"/>
    <w:rsid w:val="005541BF"/>
    <w:rsid w:val="005542EA"/>
    <w:rsid w:val="00554455"/>
    <w:rsid w:val="005545E7"/>
    <w:rsid w:val="00554A04"/>
    <w:rsid w:val="00554A36"/>
    <w:rsid w:val="00554AD7"/>
    <w:rsid w:val="00554B18"/>
    <w:rsid w:val="00554FEE"/>
    <w:rsid w:val="00555475"/>
    <w:rsid w:val="00555770"/>
    <w:rsid w:val="005557A5"/>
    <w:rsid w:val="005558E9"/>
    <w:rsid w:val="00555A78"/>
    <w:rsid w:val="00555CF3"/>
    <w:rsid w:val="005562C8"/>
    <w:rsid w:val="00556D5B"/>
    <w:rsid w:val="00556E7F"/>
    <w:rsid w:val="00557CAE"/>
    <w:rsid w:val="005607CE"/>
    <w:rsid w:val="0056084F"/>
    <w:rsid w:val="005609AF"/>
    <w:rsid w:val="00561A4F"/>
    <w:rsid w:val="00561AB7"/>
    <w:rsid w:val="00561B5B"/>
    <w:rsid w:val="00561D0B"/>
    <w:rsid w:val="00561E7B"/>
    <w:rsid w:val="005622CE"/>
    <w:rsid w:val="005627ED"/>
    <w:rsid w:val="00562B1B"/>
    <w:rsid w:val="00562DA5"/>
    <w:rsid w:val="00562EEA"/>
    <w:rsid w:val="005633EC"/>
    <w:rsid w:val="00563605"/>
    <w:rsid w:val="00563E3F"/>
    <w:rsid w:val="00563E43"/>
    <w:rsid w:val="00564671"/>
    <w:rsid w:val="005650E7"/>
    <w:rsid w:val="00565FF3"/>
    <w:rsid w:val="00566430"/>
    <w:rsid w:val="005665AB"/>
    <w:rsid w:val="00566818"/>
    <w:rsid w:val="00566AD8"/>
    <w:rsid w:val="00566D26"/>
    <w:rsid w:val="00566F70"/>
    <w:rsid w:val="005672C0"/>
    <w:rsid w:val="005675A2"/>
    <w:rsid w:val="00567AB5"/>
    <w:rsid w:val="0057000B"/>
    <w:rsid w:val="005700D5"/>
    <w:rsid w:val="005703BA"/>
    <w:rsid w:val="0057085E"/>
    <w:rsid w:val="00570977"/>
    <w:rsid w:val="005709B4"/>
    <w:rsid w:val="00571197"/>
    <w:rsid w:val="00571293"/>
    <w:rsid w:val="005713EE"/>
    <w:rsid w:val="00571586"/>
    <w:rsid w:val="00571DFE"/>
    <w:rsid w:val="00572F03"/>
    <w:rsid w:val="00572FFA"/>
    <w:rsid w:val="0057311F"/>
    <w:rsid w:val="005732B4"/>
    <w:rsid w:val="005732ED"/>
    <w:rsid w:val="0057340E"/>
    <w:rsid w:val="00573AAE"/>
    <w:rsid w:val="00573B07"/>
    <w:rsid w:val="00573BAE"/>
    <w:rsid w:val="00573DF2"/>
    <w:rsid w:val="00573DFD"/>
    <w:rsid w:val="00573E81"/>
    <w:rsid w:val="00574148"/>
    <w:rsid w:val="0057417F"/>
    <w:rsid w:val="0057433D"/>
    <w:rsid w:val="00574392"/>
    <w:rsid w:val="005744F0"/>
    <w:rsid w:val="0057454C"/>
    <w:rsid w:val="005745AA"/>
    <w:rsid w:val="00574719"/>
    <w:rsid w:val="00574B4D"/>
    <w:rsid w:val="00574CE7"/>
    <w:rsid w:val="00574EDE"/>
    <w:rsid w:val="00575043"/>
    <w:rsid w:val="00575182"/>
    <w:rsid w:val="00575A0C"/>
    <w:rsid w:val="00575AA0"/>
    <w:rsid w:val="005761CB"/>
    <w:rsid w:val="005769B0"/>
    <w:rsid w:val="00576A4F"/>
    <w:rsid w:val="00576C1A"/>
    <w:rsid w:val="00577806"/>
    <w:rsid w:val="00577A53"/>
    <w:rsid w:val="00577D42"/>
    <w:rsid w:val="00577E7C"/>
    <w:rsid w:val="00580677"/>
    <w:rsid w:val="00580B9F"/>
    <w:rsid w:val="00580DA3"/>
    <w:rsid w:val="0058116D"/>
    <w:rsid w:val="0058119F"/>
    <w:rsid w:val="00581575"/>
    <w:rsid w:val="005815EE"/>
    <w:rsid w:val="00581B23"/>
    <w:rsid w:val="00582B59"/>
    <w:rsid w:val="00583755"/>
    <w:rsid w:val="005840D5"/>
    <w:rsid w:val="00584447"/>
    <w:rsid w:val="00584CB4"/>
    <w:rsid w:val="00584D2F"/>
    <w:rsid w:val="00585562"/>
    <w:rsid w:val="00585598"/>
    <w:rsid w:val="0058599B"/>
    <w:rsid w:val="00585F48"/>
    <w:rsid w:val="005860CF"/>
    <w:rsid w:val="0058621A"/>
    <w:rsid w:val="0058691D"/>
    <w:rsid w:val="00587A22"/>
    <w:rsid w:val="00587AA1"/>
    <w:rsid w:val="00590057"/>
    <w:rsid w:val="0059019D"/>
    <w:rsid w:val="005904A2"/>
    <w:rsid w:val="00590760"/>
    <w:rsid w:val="00590829"/>
    <w:rsid w:val="00590886"/>
    <w:rsid w:val="005908FF"/>
    <w:rsid w:val="00590EDD"/>
    <w:rsid w:val="00591416"/>
    <w:rsid w:val="005916D2"/>
    <w:rsid w:val="00591773"/>
    <w:rsid w:val="005917A0"/>
    <w:rsid w:val="00591B2F"/>
    <w:rsid w:val="00591BFC"/>
    <w:rsid w:val="00591E76"/>
    <w:rsid w:val="005920F8"/>
    <w:rsid w:val="0059226A"/>
    <w:rsid w:val="005925C3"/>
    <w:rsid w:val="005925D3"/>
    <w:rsid w:val="005926B0"/>
    <w:rsid w:val="00592C6A"/>
    <w:rsid w:val="005931C9"/>
    <w:rsid w:val="0059370B"/>
    <w:rsid w:val="00593BB2"/>
    <w:rsid w:val="00595A47"/>
    <w:rsid w:val="00595EFE"/>
    <w:rsid w:val="00596A82"/>
    <w:rsid w:val="00596AD9"/>
    <w:rsid w:val="00597392"/>
    <w:rsid w:val="00597A71"/>
    <w:rsid w:val="005A006C"/>
    <w:rsid w:val="005A00B2"/>
    <w:rsid w:val="005A0360"/>
    <w:rsid w:val="005A041B"/>
    <w:rsid w:val="005A0875"/>
    <w:rsid w:val="005A0AA4"/>
    <w:rsid w:val="005A1062"/>
    <w:rsid w:val="005A1517"/>
    <w:rsid w:val="005A1E9B"/>
    <w:rsid w:val="005A29EC"/>
    <w:rsid w:val="005A2C35"/>
    <w:rsid w:val="005A2F87"/>
    <w:rsid w:val="005A3032"/>
    <w:rsid w:val="005A316C"/>
    <w:rsid w:val="005A3221"/>
    <w:rsid w:val="005A3BA2"/>
    <w:rsid w:val="005A3BCC"/>
    <w:rsid w:val="005A4036"/>
    <w:rsid w:val="005A48EB"/>
    <w:rsid w:val="005A48F8"/>
    <w:rsid w:val="005A4E29"/>
    <w:rsid w:val="005A4E8D"/>
    <w:rsid w:val="005A5324"/>
    <w:rsid w:val="005A5460"/>
    <w:rsid w:val="005A578A"/>
    <w:rsid w:val="005A584E"/>
    <w:rsid w:val="005A5A6B"/>
    <w:rsid w:val="005A5E82"/>
    <w:rsid w:val="005A5FF0"/>
    <w:rsid w:val="005A6480"/>
    <w:rsid w:val="005A651F"/>
    <w:rsid w:val="005A6872"/>
    <w:rsid w:val="005A6BC1"/>
    <w:rsid w:val="005A6D18"/>
    <w:rsid w:val="005A7656"/>
    <w:rsid w:val="005A7A60"/>
    <w:rsid w:val="005A7AE9"/>
    <w:rsid w:val="005A7D7A"/>
    <w:rsid w:val="005A7F42"/>
    <w:rsid w:val="005B04E3"/>
    <w:rsid w:val="005B0916"/>
    <w:rsid w:val="005B0EA8"/>
    <w:rsid w:val="005B118A"/>
    <w:rsid w:val="005B1460"/>
    <w:rsid w:val="005B15DB"/>
    <w:rsid w:val="005B1C34"/>
    <w:rsid w:val="005B2152"/>
    <w:rsid w:val="005B22FE"/>
    <w:rsid w:val="005B2992"/>
    <w:rsid w:val="005B3384"/>
    <w:rsid w:val="005B3A1E"/>
    <w:rsid w:val="005B3AD9"/>
    <w:rsid w:val="005B3FF5"/>
    <w:rsid w:val="005B3FFB"/>
    <w:rsid w:val="005B4296"/>
    <w:rsid w:val="005B4888"/>
    <w:rsid w:val="005B4915"/>
    <w:rsid w:val="005B4D97"/>
    <w:rsid w:val="005B528E"/>
    <w:rsid w:val="005B58A0"/>
    <w:rsid w:val="005B5921"/>
    <w:rsid w:val="005B5AFB"/>
    <w:rsid w:val="005B5F10"/>
    <w:rsid w:val="005B63B2"/>
    <w:rsid w:val="005B6504"/>
    <w:rsid w:val="005B6996"/>
    <w:rsid w:val="005B7367"/>
    <w:rsid w:val="005B740F"/>
    <w:rsid w:val="005B744D"/>
    <w:rsid w:val="005B780E"/>
    <w:rsid w:val="005B792E"/>
    <w:rsid w:val="005C0332"/>
    <w:rsid w:val="005C042E"/>
    <w:rsid w:val="005C09DB"/>
    <w:rsid w:val="005C0A74"/>
    <w:rsid w:val="005C0AD0"/>
    <w:rsid w:val="005C0B28"/>
    <w:rsid w:val="005C0CFE"/>
    <w:rsid w:val="005C11B7"/>
    <w:rsid w:val="005C1D15"/>
    <w:rsid w:val="005C27FE"/>
    <w:rsid w:val="005C28ED"/>
    <w:rsid w:val="005C35EF"/>
    <w:rsid w:val="005C3CE8"/>
    <w:rsid w:val="005C4166"/>
    <w:rsid w:val="005C42C8"/>
    <w:rsid w:val="005C42EF"/>
    <w:rsid w:val="005C48DF"/>
    <w:rsid w:val="005C4985"/>
    <w:rsid w:val="005C594B"/>
    <w:rsid w:val="005C5ACE"/>
    <w:rsid w:val="005C5F6D"/>
    <w:rsid w:val="005C6358"/>
    <w:rsid w:val="005C6656"/>
    <w:rsid w:val="005C73F0"/>
    <w:rsid w:val="005C7451"/>
    <w:rsid w:val="005C7501"/>
    <w:rsid w:val="005C760C"/>
    <w:rsid w:val="005C78AA"/>
    <w:rsid w:val="005C792D"/>
    <w:rsid w:val="005C799F"/>
    <w:rsid w:val="005C7C83"/>
    <w:rsid w:val="005C7D0A"/>
    <w:rsid w:val="005C7E05"/>
    <w:rsid w:val="005D0712"/>
    <w:rsid w:val="005D0A4A"/>
    <w:rsid w:val="005D0BC9"/>
    <w:rsid w:val="005D0BCE"/>
    <w:rsid w:val="005D0CF4"/>
    <w:rsid w:val="005D0D8D"/>
    <w:rsid w:val="005D0E38"/>
    <w:rsid w:val="005D1364"/>
    <w:rsid w:val="005D14B6"/>
    <w:rsid w:val="005D1B97"/>
    <w:rsid w:val="005D1C63"/>
    <w:rsid w:val="005D1F32"/>
    <w:rsid w:val="005D209B"/>
    <w:rsid w:val="005D2288"/>
    <w:rsid w:val="005D24FB"/>
    <w:rsid w:val="005D28D5"/>
    <w:rsid w:val="005D2DC0"/>
    <w:rsid w:val="005D2E1D"/>
    <w:rsid w:val="005D338D"/>
    <w:rsid w:val="005D3AB3"/>
    <w:rsid w:val="005D3C48"/>
    <w:rsid w:val="005D44DF"/>
    <w:rsid w:val="005D4967"/>
    <w:rsid w:val="005D4B22"/>
    <w:rsid w:val="005D4CF4"/>
    <w:rsid w:val="005D5123"/>
    <w:rsid w:val="005D5C26"/>
    <w:rsid w:val="005D68C4"/>
    <w:rsid w:val="005D690A"/>
    <w:rsid w:val="005D6DBE"/>
    <w:rsid w:val="005D6ED5"/>
    <w:rsid w:val="005D6F10"/>
    <w:rsid w:val="005D71CE"/>
    <w:rsid w:val="005D7412"/>
    <w:rsid w:val="005D74E8"/>
    <w:rsid w:val="005D7E55"/>
    <w:rsid w:val="005D7FB7"/>
    <w:rsid w:val="005E0727"/>
    <w:rsid w:val="005E091C"/>
    <w:rsid w:val="005E16EC"/>
    <w:rsid w:val="005E19F4"/>
    <w:rsid w:val="005E216B"/>
    <w:rsid w:val="005E2D43"/>
    <w:rsid w:val="005E2F66"/>
    <w:rsid w:val="005E3305"/>
    <w:rsid w:val="005E37D7"/>
    <w:rsid w:val="005E3C43"/>
    <w:rsid w:val="005E47F4"/>
    <w:rsid w:val="005E5739"/>
    <w:rsid w:val="005E6200"/>
    <w:rsid w:val="005E65F0"/>
    <w:rsid w:val="005E6691"/>
    <w:rsid w:val="005E6A73"/>
    <w:rsid w:val="005E6B57"/>
    <w:rsid w:val="005E6FC6"/>
    <w:rsid w:val="005E702C"/>
    <w:rsid w:val="005E70AC"/>
    <w:rsid w:val="005E71B2"/>
    <w:rsid w:val="005E766C"/>
    <w:rsid w:val="005E7EA6"/>
    <w:rsid w:val="005F0910"/>
    <w:rsid w:val="005F0C66"/>
    <w:rsid w:val="005F0DF6"/>
    <w:rsid w:val="005F0ED8"/>
    <w:rsid w:val="005F15F1"/>
    <w:rsid w:val="005F1993"/>
    <w:rsid w:val="005F19BC"/>
    <w:rsid w:val="005F21B4"/>
    <w:rsid w:val="005F2329"/>
    <w:rsid w:val="005F2369"/>
    <w:rsid w:val="005F277B"/>
    <w:rsid w:val="005F2C21"/>
    <w:rsid w:val="005F2D82"/>
    <w:rsid w:val="005F3149"/>
    <w:rsid w:val="005F34E3"/>
    <w:rsid w:val="005F3798"/>
    <w:rsid w:val="005F37B4"/>
    <w:rsid w:val="005F38A5"/>
    <w:rsid w:val="005F3A1E"/>
    <w:rsid w:val="005F3B55"/>
    <w:rsid w:val="005F415B"/>
    <w:rsid w:val="005F4337"/>
    <w:rsid w:val="005F4625"/>
    <w:rsid w:val="005F465F"/>
    <w:rsid w:val="005F4664"/>
    <w:rsid w:val="005F478A"/>
    <w:rsid w:val="005F4A66"/>
    <w:rsid w:val="005F4AAE"/>
    <w:rsid w:val="005F4F1B"/>
    <w:rsid w:val="005F500C"/>
    <w:rsid w:val="005F51EB"/>
    <w:rsid w:val="005F5380"/>
    <w:rsid w:val="005F591F"/>
    <w:rsid w:val="005F5DBC"/>
    <w:rsid w:val="005F6028"/>
    <w:rsid w:val="005F60B5"/>
    <w:rsid w:val="005F65D8"/>
    <w:rsid w:val="005F6AC2"/>
    <w:rsid w:val="005F7020"/>
    <w:rsid w:val="005F725B"/>
    <w:rsid w:val="005F75E4"/>
    <w:rsid w:val="005F7A13"/>
    <w:rsid w:val="00600FA8"/>
    <w:rsid w:val="0060188A"/>
    <w:rsid w:val="006019A8"/>
    <w:rsid w:val="00601AA0"/>
    <w:rsid w:val="00602276"/>
    <w:rsid w:val="00602634"/>
    <w:rsid w:val="00602AAA"/>
    <w:rsid w:val="006030BC"/>
    <w:rsid w:val="00603488"/>
    <w:rsid w:val="006035F2"/>
    <w:rsid w:val="006040AB"/>
    <w:rsid w:val="00604191"/>
    <w:rsid w:val="00604405"/>
    <w:rsid w:val="00604A8A"/>
    <w:rsid w:val="00604B9B"/>
    <w:rsid w:val="00604E19"/>
    <w:rsid w:val="006058A6"/>
    <w:rsid w:val="00606003"/>
    <w:rsid w:val="00606434"/>
    <w:rsid w:val="006064C5"/>
    <w:rsid w:val="00607077"/>
    <w:rsid w:val="00607248"/>
    <w:rsid w:val="0060783F"/>
    <w:rsid w:val="006100E9"/>
    <w:rsid w:val="006105F8"/>
    <w:rsid w:val="00611052"/>
    <w:rsid w:val="00611377"/>
    <w:rsid w:val="006117E0"/>
    <w:rsid w:val="00611A07"/>
    <w:rsid w:val="00611E82"/>
    <w:rsid w:val="006128F8"/>
    <w:rsid w:val="00612CF7"/>
    <w:rsid w:val="006133D7"/>
    <w:rsid w:val="006134A6"/>
    <w:rsid w:val="00613701"/>
    <w:rsid w:val="00613949"/>
    <w:rsid w:val="00613E08"/>
    <w:rsid w:val="00613E59"/>
    <w:rsid w:val="00613E8B"/>
    <w:rsid w:val="0061440B"/>
    <w:rsid w:val="00615117"/>
    <w:rsid w:val="00615340"/>
    <w:rsid w:val="006153A6"/>
    <w:rsid w:val="006157AC"/>
    <w:rsid w:val="006157ED"/>
    <w:rsid w:val="00615C3F"/>
    <w:rsid w:val="00615CF4"/>
    <w:rsid w:val="00615D26"/>
    <w:rsid w:val="00616977"/>
    <w:rsid w:val="00617449"/>
    <w:rsid w:val="00617AA9"/>
    <w:rsid w:val="006207B2"/>
    <w:rsid w:val="00620BFE"/>
    <w:rsid w:val="00620ED6"/>
    <w:rsid w:val="006215CD"/>
    <w:rsid w:val="0062197C"/>
    <w:rsid w:val="00621B0D"/>
    <w:rsid w:val="00621C01"/>
    <w:rsid w:val="00621EEA"/>
    <w:rsid w:val="006221B9"/>
    <w:rsid w:val="0062221C"/>
    <w:rsid w:val="0062221E"/>
    <w:rsid w:val="0062223D"/>
    <w:rsid w:val="006222A0"/>
    <w:rsid w:val="00622CA7"/>
    <w:rsid w:val="00622E6A"/>
    <w:rsid w:val="00622FF3"/>
    <w:rsid w:val="00623161"/>
    <w:rsid w:val="00623546"/>
    <w:rsid w:val="00623783"/>
    <w:rsid w:val="006240D2"/>
    <w:rsid w:val="006241AA"/>
    <w:rsid w:val="006243BB"/>
    <w:rsid w:val="0062458D"/>
    <w:rsid w:val="006246CE"/>
    <w:rsid w:val="0062524D"/>
    <w:rsid w:val="006255B4"/>
    <w:rsid w:val="006255F1"/>
    <w:rsid w:val="006258FB"/>
    <w:rsid w:val="006260D4"/>
    <w:rsid w:val="0062630F"/>
    <w:rsid w:val="0062652E"/>
    <w:rsid w:val="006265B5"/>
    <w:rsid w:val="00626843"/>
    <w:rsid w:val="00626B13"/>
    <w:rsid w:val="00627142"/>
    <w:rsid w:val="006272BC"/>
    <w:rsid w:val="00627310"/>
    <w:rsid w:val="00627398"/>
    <w:rsid w:val="006277A2"/>
    <w:rsid w:val="00627BD0"/>
    <w:rsid w:val="00627D39"/>
    <w:rsid w:val="00630525"/>
    <w:rsid w:val="006307A9"/>
    <w:rsid w:val="00630979"/>
    <w:rsid w:val="00630E0D"/>
    <w:rsid w:val="00630FD1"/>
    <w:rsid w:val="0063123F"/>
    <w:rsid w:val="00631569"/>
    <w:rsid w:val="006317DB"/>
    <w:rsid w:val="00631EEC"/>
    <w:rsid w:val="00632224"/>
    <w:rsid w:val="00632295"/>
    <w:rsid w:val="00632988"/>
    <w:rsid w:val="006329DB"/>
    <w:rsid w:val="00633361"/>
    <w:rsid w:val="006341BE"/>
    <w:rsid w:val="00634D60"/>
    <w:rsid w:val="00635D3F"/>
    <w:rsid w:val="00635E38"/>
    <w:rsid w:val="00635EEA"/>
    <w:rsid w:val="00636292"/>
    <w:rsid w:val="006362D2"/>
    <w:rsid w:val="0063643E"/>
    <w:rsid w:val="00636A13"/>
    <w:rsid w:val="00636D43"/>
    <w:rsid w:val="006370F2"/>
    <w:rsid w:val="006373F8"/>
    <w:rsid w:val="006376A0"/>
    <w:rsid w:val="00637912"/>
    <w:rsid w:val="00637A05"/>
    <w:rsid w:val="00637F3E"/>
    <w:rsid w:val="006402F0"/>
    <w:rsid w:val="00640433"/>
    <w:rsid w:val="006407A2"/>
    <w:rsid w:val="00640E61"/>
    <w:rsid w:val="00640E66"/>
    <w:rsid w:val="00641828"/>
    <w:rsid w:val="00641959"/>
    <w:rsid w:val="00641B1C"/>
    <w:rsid w:val="00641CF9"/>
    <w:rsid w:val="00641EC1"/>
    <w:rsid w:val="00642B49"/>
    <w:rsid w:val="00642EA0"/>
    <w:rsid w:val="00642EB8"/>
    <w:rsid w:val="00642ED8"/>
    <w:rsid w:val="0064327F"/>
    <w:rsid w:val="00643A90"/>
    <w:rsid w:val="00644295"/>
    <w:rsid w:val="006442B7"/>
    <w:rsid w:val="006443CF"/>
    <w:rsid w:val="006443EA"/>
    <w:rsid w:val="006446B7"/>
    <w:rsid w:val="00644BD9"/>
    <w:rsid w:val="00644C22"/>
    <w:rsid w:val="006452DA"/>
    <w:rsid w:val="00645547"/>
    <w:rsid w:val="00645ABC"/>
    <w:rsid w:val="0064627B"/>
    <w:rsid w:val="006464CD"/>
    <w:rsid w:val="00647554"/>
    <w:rsid w:val="0064763C"/>
    <w:rsid w:val="00647E3E"/>
    <w:rsid w:val="006501A9"/>
    <w:rsid w:val="006501AC"/>
    <w:rsid w:val="0065144F"/>
    <w:rsid w:val="00651633"/>
    <w:rsid w:val="00651C6C"/>
    <w:rsid w:val="0065207A"/>
    <w:rsid w:val="006520DA"/>
    <w:rsid w:val="006523DE"/>
    <w:rsid w:val="006524B9"/>
    <w:rsid w:val="006527A3"/>
    <w:rsid w:val="00652C4C"/>
    <w:rsid w:val="0065304D"/>
    <w:rsid w:val="0065306C"/>
    <w:rsid w:val="0065311A"/>
    <w:rsid w:val="006532DB"/>
    <w:rsid w:val="00653433"/>
    <w:rsid w:val="00653578"/>
    <w:rsid w:val="006537AC"/>
    <w:rsid w:val="00653866"/>
    <w:rsid w:val="0065390E"/>
    <w:rsid w:val="00653B73"/>
    <w:rsid w:val="00653BCE"/>
    <w:rsid w:val="006543C7"/>
    <w:rsid w:val="006547A6"/>
    <w:rsid w:val="006548F3"/>
    <w:rsid w:val="00654911"/>
    <w:rsid w:val="00654BBA"/>
    <w:rsid w:val="0065508C"/>
    <w:rsid w:val="00655553"/>
    <w:rsid w:val="0065586E"/>
    <w:rsid w:val="00655964"/>
    <w:rsid w:val="00655ABE"/>
    <w:rsid w:val="00655F2C"/>
    <w:rsid w:val="00656252"/>
    <w:rsid w:val="006563EF"/>
    <w:rsid w:val="00656457"/>
    <w:rsid w:val="006566EA"/>
    <w:rsid w:val="00656AC4"/>
    <w:rsid w:val="00656AD5"/>
    <w:rsid w:val="00656C25"/>
    <w:rsid w:val="00656E51"/>
    <w:rsid w:val="006571D7"/>
    <w:rsid w:val="00657A31"/>
    <w:rsid w:val="00660709"/>
    <w:rsid w:val="00660D87"/>
    <w:rsid w:val="00660DA5"/>
    <w:rsid w:val="006611C8"/>
    <w:rsid w:val="00661672"/>
    <w:rsid w:val="00662413"/>
    <w:rsid w:val="00662ACF"/>
    <w:rsid w:val="00662C19"/>
    <w:rsid w:val="00662C8A"/>
    <w:rsid w:val="00662DBF"/>
    <w:rsid w:val="00662EB9"/>
    <w:rsid w:val="00663564"/>
    <w:rsid w:val="006635B9"/>
    <w:rsid w:val="00663A30"/>
    <w:rsid w:val="00663E95"/>
    <w:rsid w:val="00663F7D"/>
    <w:rsid w:val="006640D5"/>
    <w:rsid w:val="0066439C"/>
    <w:rsid w:val="0066445D"/>
    <w:rsid w:val="006649BD"/>
    <w:rsid w:val="00664D53"/>
    <w:rsid w:val="00665D80"/>
    <w:rsid w:val="0066719E"/>
    <w:rsid w:val="0066780C"/>
    <w:rsid w:val="0067034D"/>
    <w:rsid w:val="00670686"/>
    <w:rsid w:val="006706AF"/>
    <w:rsid w:val="00670980"/>
    <w:rsid w:val="006709B2"/>
    <w:rsid w:val="00670B97"/>
    <w:rsid w:val="00670BCA"/>
    <w:rsid w:val="00670FF7"/>
    <w:rsid w:val="0067165A"/>
    <w:rsid w:val="00671AB5"/>
    <w:rsid w:val="00671AD3"/>
    <w:rsid w:val="00671AD5"/>
    <w:rsid w:val="00671C7F"/>
    <w:rsid w:val="00671D98"/>
    <w:rsid w:val="00672002"/>
    <w:rsid w:val="006724DC"/>
    <w:rsid w:val="006727F3"/>
    <w:rsid w:val="00672991"/>
    <w:rsid w:val="00672A46"/>
    <w:rsid w:val="00672AC2"/>
    <w:rsid w:val="00672CD7"/>
    <w:rsid w:val="00672F59"/>
    <w:rsid w:val="0067309F"/>
    <w:rsid w:val="00673636"/>
    <w:rsid w:val="006739D5"/>
    <w:rsid w:val="00674267"/>
    <w:rsid w:val="0067452B"/>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225"/>
    <w:rsid w:val="0068036B"/>
    <w:rsid w:val="00680AE7"/>
    <w:rsid w:val="00680BD8"/>
    <w:rsid w:val="006812A0"/>
    <w:rsid w:val="006812C3"/>
    <w:rsid w:val="0068159B"/>
    <w:rsid w:val="00681AED"/>
    <w:rsid w:val="00681C41"/>
    <w:rsid w:val="00681DF0"/>
    <w:rsid w:val="00681DFA"/>
    <w:rsid w:val="00681EAE"/>
    <w:rsid w:val="00681FC1"/>
    <w:rsid w:val="006821AD"/>
    <w:rsid w:val="006824F5"/>
    <w:rsid w:val="0068277D"/>
    <w:rsid w:val="00682C1E"/>
    <w:rsid w:val="00682EC8"/>
    <w:rsid w:val="00683140"/>
    <w:rsid w:val="00683499"/>
    <w:rsid w:val="0068350C"/>
    <w:rsid w:val="00683A63"/>
    <w:rsid w:val="00683AD3"/>
    <w:rsid w:val="00683C9E"/>
    <w:rsid w:val="00683E7D"/>
    <w:rsid w:val="006843CB"/>
    <w:rsid w:val="0068468E"/>
    <w:rsid w:val="006846EF"/>
    <w:rsid w:val="006847AE"/>
    <w:rsid w:val="00684A09"/>
    <w:rsid w:val="00684AED"/>
    <w:rsid w:val="00684BFA"/>
    <w:rsid w:val="00684C91"/>
    <w:rsid w:val="0068529E"/>
    <w:rsid w:val="00685F04"/>
    <w:rsid w:val="006868A6"/>
    <w:rsid w:val="0068718C"/>
    <w:rsid w:val="006872BB"/>
    <w:rsid w:val="006875BA"/>
    <w:rsid w:val="00687AA7"/>
    <w:rsid w:val="0069070D"/>
    <w:rsid w:val="00690A73"/>
    <w:rsid w:val="00691112"/>
    <w:rsid w:val="00691801"/>
    <w:rsid w:val="00691945"/>
    <w:rsid w:val="00691F8E"/>
    <w:rsid w:val="00692014"/>
    <w:rsid w:val="00692378"/>
    <w:rsid w:val="006923C9"/>
    <w:rsid w:val="00692815"/>
    <w:rsid w:val="00692E77"/>
    <w:rsid w:val="006930F3"/>
    <w:rsid w:val="00693657"/>
    <w:rsid w:val="006936C8"/>
    <w:rsid w:val="00693F36"/>
    <w:rsid w:val="00694449"/>
    <w:rsid w:val="0069496B"/>
    <w:rsid w:val="006949B7"/>
    <w:rsid w:val="00694C5B"/>
    <w:rsid w:val="00695607"/>
    <w:rsid w:val="0069564B"/>
    <w:rsid w:val="00695651"/>
    <w:rsid w:val="0069589B"/>
    <w:rsid w:val="00695B62"/>
    <w:rsid w:val="00695F33"/>
    <w:rsid w:val="00696243"/>
    <w:rsid w:val="0069680F"/>
    <w:rsid w:val="00696B46"/>
    <w:rsid w:val="00696CC7"/>
    <w:rsid w:val="006970B3"/>
    <w:rsid w:val="00697127"/>
    <w:rsid w:val="006975E4"/>
    <w:rsid w:val="006978FA"/>
    <w:rsid w:val="006A02C0"/>
    <w:rsid w:val="006A02D4"/>
    <w:rsid w:val="006A0A68"/>
    <w:rsid w:val="006A0BAD"/>
    <w:rsid w:val="006A0DD9"/>
    <w:rsid w:val="006A1411"/>
    <w:rsid w:val="006A16D9"/>
    <w:rsid w:val="006A1F76"/>
    <w:rsid w:val="006A260A"/>
    <w:rsid w:val="006A2A36"/>
    <w:rsid w:val="006A2E8F"/>
    <w:rsid w:val="006A2FE3"/>
    <w:rsid w:val="006A3672"/>
    <w:rsid w:val="006A3870"/>
    <w:rsid w:val="006A3984"/>
    <w:rsid w:val="006A45E1"/>
    <w:rsid w:val="006A478A"/>
    <w:rsid w:val="006A4D9A"/>
    <w:rsid w:val="006A4FA9"/>
    <w:rsid w:val="006A4FBF"/>
    <w:rsid w:val="006A5533"/>
    <w:rsid w:val="006A5D14"/>
    <w:rsid w:val="006A6214"/>
    <w:rsid w:val="006A6262"/>
    <w:rsid w:val="006A6A43"/>
    <w:rsid w:val="006A6B74"/>
    <w:rsid w:val="006A705D"/>
    <w:rsid w:val="006A7470"/>
    <w:rsid w:val="006A771A"/>
    <w:rsid w:val="006A7B89"/>
    <w:rsid w:val="006A7DA0"/>
    <w:rsid w:val="006A7FF4"/>
    <w:rsid w:val="006B0227"/>
    <w:rsid w:val="006B0FEC"/>
    <w:rsid w:val="006B132A"/>
    <w:rsid w:val="006B13E9"/>
    <w:rsid w:val="006B19C2"/>
    <w:rsid w:val="006B19F3"/>
    <w:rsid w:val="006B1C3F"/>
    <w:rsid w:val="006B1E02"/>
    <w:rsid w:val="006B2071"/>
    <w:rsid w:val="006B223A"/>
    <w:rsid w:val="006B23AD"/>
    <w:rsid w:val="006B2B39"/>
    <w:rsid w:val="006B2BCD"/>
    <w:rsid w:val="006B2E59"/>
    <w:rsid w:val="006B2F36"/>
    <w:rsid w:val="006B37EF"/>
    <w:rsid w:val="006B3DDD"/>
    <w:rsid w:val="006B3F4D"/>
    <w:rsid w:val="006B4131"/>
    <w:rsid w:val="006B4C95"/>
    <w:rsid w:val="006B55BE"/>
    <w:rsid w:val="006B5685"/>
    <w:rsid w:val="006B582A"/>
    <w:rsid w:val="006B5D64"/>
    <w:rsid w:val="006B5DB7"/>
    <w:rsid w:val="006B6DDB"/>
    <w:rsid w:val="006B709F"/>
    <w:rsid w:val="006B7347"/>
    <w:rsid w:val="006B7A88"/>
    <w:rsid w:val="006C095A"/>
    <w:rsid w:val="006C0CA7"/>
    <w:rsid w:val="006C0F17"/>
    <w:rsid w:val="006C12E3"/>
    <w:rsid w:val="006C1C3D"/>
    <w:rsid w:val="006C21DD"/>
    <w:rsid w:val="006C22C0"/>
    <w:rsid w:val="006C2FFA"/>
    <w:rsid w:val="006C3625"/>
    <w:rsid w:val="006C3BD2"/>
    <w:rsid w:val="006C3C37"/>
    <w:rsid w:val="006C3FBC"/>
    <w:rsid w:val="006C40ED"/>
    <w:rsid w:val="006C4257"/>
    <w:rsid w:val="006C4CDE"/>
    <w:rsid w:val="006C4CE1"/>
    <w:rsid w:val="006C4F3C"/>
    <w:rsid w:val="006C54F9"/>
    <w:rsid w:val="006C57DD"/>
    <w:rsid w:val="006C5905"/>
    <w:rsid w:val="006C5C4E"/>
    <w:rsid w:val="006C5CF3"/>
    <w:rsid w:val="006C61C7"/>
    <w:rsid w:val="006C6589"/>
    <w:rsid w:val="006C688F"/>
    <w:rsid w:val="006C6E12"/>
    <w:rsid w:val="006C6F5E"/>
    <w:rsid w:val="006C727B"/>
    <w:rsid w:val="006C72A5"/>
    <w:rsid w:val="006C7371"/>
    <w:rsid w:val="006C75EA"/>
    <w:rsid w:val="006C7AE4"/>
    <w:rsid w:val="006D0067"/>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9CB"/>
    <w:rsid w:val="006D3B5B"/>
    <w:rsid w:val="006D4002"/>
    <w:rsid w:val="006D41A5"/>
    <w:rsid w:val="006D44B4"/>
    <w:rsid w:val="006D4831"/>
    <w:rsid w:val="006D4B2A"/>
    <w:rsid w:val="006D4B83"/>
    <w:rsid w:val="006D4C13"/>
    <w:rsid w:val="006D4D04"/>
    <w:rsid w:val="006D5720"/>
    <w:rsid w:val="006D5F55"/>
    <w:rsid w:val="006D6286"/>
    <w:rsid w:val="006D6865"/>
    <w:rsid w:val="006D7161"/>
    <w:rsid w:val="006D7292"/>
    <w:rsid w:val="006D75D1"/>
    <w:rsid w:val="006D7A7D"/>
    <w:rsid w:val="006D7B37"/>
    <w:rsid w:val="006D7F04"/>
    <w:rsid w:val="006E0360"/>
    <w:rsid w:val="006E0377"/>
    <w:rsid w:val="006E03E1"/>
    <w:rsid w:val="006E0DC6"/>
    <w:rsid w:val="006E1431"/>
    <w:rsid w:val="006E1D47"/>
    <w:rsid w:val="006E200F"/>
    <w:rsid w:val="006E2376"/>
    <w:rsid w:val="006E24CE"/>
    <w:rsid w:val="006E280C"/>
    <w:rsid w:val="006E2A00"/>
    <w:rsid w:val="006E2FBC"/>
    <w:rsid w:val="006E3A48"/>
    <w:rsid w:val="006E3D69"/>
    <w:rsid w:val="006E482F"/>
    <w:rsid w:val="006E487E"/>
    <w:rsid w:val="006E49B4"/>
    <w:rsid w:val="006E500C"/>
    <w:rsid w:val="006E50C5"/>
    <w:rsid w:val="006E543C"/>
    <w:rsid w:val="006E569B"/>
    <w:rsid w:val="006E56CF"/>
    <w:rsid w:val="006E5FC2"/>
    <w:rsid w:val="006E6151"/>
    <w:rsid w:val="006E63FD"/>
    <w:rsid w:val="006E6487"/>
    <w:rsid w:val="006E659A"/>
    <w:rsid w:val="006E65A2"/>
    <w:rsid w:val="006E67EE"/>
    <w:rsid w:val="006E6CB8"/>
    <w:rsid w:val="006E6DD4"/>
    <w:rsid w:val="006E747F"/>
    <w:rsid w:val="006E7593"/>
    <w:rsid w:val="006E7613"/>
    <w:rsid w:val="006F005E"/>
    <w:rsid w:val="006F0113"/>
    <w:rsid w:val="006F02AB"/>
    <w:rsid w:val="006F0510"/>
    <w:rsid w:val="006F0753"/>
    <w:rsid w:val="006F0C3A"/>
    <w:rsid w:val="006F12CE"/>
    <w:rsid w:val="006F1443"/>
    <w:rsid w:val="006F1E59"/>
    <w:rsid w:val="006F209C"/>
    <w:rsid w:val="006F2283"/>
    <w:rsid w:val="006F2310"/>
    <w:rsid w:val="006F2454"/>
    <w:rsid w:val="006F2969"/>
    <w:rsid w:val="006F316B"/>
    <w:rsid w:val="006F4414"/>
    <w:rsid w:val="006F450B"/>
    <w:rsid w:val="006F464A"/>
    <w:rsid w:val="006F46DD"/>
    <w:rsid w:val="006F4BB5"/>
    <w:rsid w:val="006F4DAB"/>
    <w:rsid w:val="006F50F7"/>
    <w:rsid w:val="006F58B6"/>
    <w:rsid w:val="006F5E87"/>
    <w:rsid w:val="006F60B1"/>
    <w:rsid w:val="006F6919"/>
    <w:rsid w:val="006F6E7E"/>
    <w:rsid w:val="006F7038"/>
    <w:rsid w:val="006F713D"/>
    <w:rsid w:val="006F7206"/>
    <w:rsid w:val="006F72BD"/>
    <w:rsid w:val="006F79FB"/>
    <w:rsid w:val="006F7CBC"/>
    <w:rsid w:val="006F7F8F"/>
    <w:rsid w:val="007000FA"/>
    <w:rsid w:val="007003D9"/>
    <w:rsid w:val="007003F2"/>
    <w:rsid w:val="00700587"/>
    <w:rsid w:val="00700F99"/>
    <w:rsid w:val="00701355"/>
    <w:rsid w:val="0070141F"/>
    <w:rsid w:val="00701533"/>
    <w:rsid w:val="00701CBB"/>
    <w:rsid w:val="00702FC4"/>
    <w:rsid w:val="00703891"/>
    <w:rsid w:val="007038E0"/>
    <w:rsid w:val="00703982"/>
    <w:rsid w:val="00703F14"/>
    <w:rsid w:val="00703F89"/>
    <w:rsid w:val="007046B4"/>
    <w:rsid w:val="007049FD"/>
    <w:rsid w:val="0070543C"/>
    <w:rsid w:val="00705AD5"/>
    <w:rsid w:val="007060E4"/>
    <w:rsid w:val="007062AC"/>
    <w:rsid w:val="00706703"/>
    <w:rsid w:val="007068B9"/>
    <w:rsid w:val="00706B3F"/>
    <w:rsid w:val="00707278"/>
    <w:rsid w:val="007074B5"/>
    <w:rsid w:val="0070776A"/>
    <w:rsid w:val="00707AB5"/>
    <w:rsid w:val="00710D24"/>
    <w:rsid w:val="00710E96"/>
    <w:rsid w:val="007110BB"/>
    <w:rsid w:val="007112CC"/>
    <w:rsid w:val="0071155B"/>
    <w:rsid w:val="0071199D"/>
    <w:rsid w:val="00711B0B"/>
    <w:rsid w:val="00711B12"/>
    <w:rsid w:val="00711F27"/>
    <w:rsid w:val="00711F5A"/>
    <w:rsid w:val="00712E53"/>
    <w:rsid w:val="00713574"/>
    <w:rsid w:val="007135F3"/>
    <w:rsid w:val="00713934"/>
    <w:rsid w:val="00713952"/>
    <w:rsid w:val="00713D68"/>
    <w:rsid w:val="00713E8F"/>
    <w:rsid w:val="007140DA"/>
    <w:rsid w:val="00714490"/>
    <w:rsid w:val="007145AB"/>
    <w:rsid w:val="007146FE"/>
    <w:rsid w:val="007148FC"/>
    <w:rsid w:val="00714E19"/>
    <w:rsid w:val="00714E7D"/>
    <w:rsid w:val="0071563F"/>
    <w:rsid w:val="0071571C"/>
    <w:rsid w:val="007165E3"/>
    <w:rsid w:val="0071667B"/>
    <w:rsid w:val="007167E2"/>
    <w:rsid w:val="00716807"/>
    <w:rsid w:val="0071713C"/>
    <w:rsid w:val="00717223"/>
    <w:rsid w:val="007172D5"/>
    <w:rsid w:val="00717ADF"/>
    <w:rsid w:val="00717CD6"/>
    <w:rsid w:val="00717D1E"/>
    <w:rsid w:val="0072118B"/>
    <w:rsid w:val="0072165D"/>
    <w:rsid w:val="00721A45"/>
    <w:rsid w:val="00721B42"/>
    <w:rsid w:val="00721DC4"/>
    <w:rsid w:val="00721E89"/>
    <w:rsid w:val="00721F92"/>
    <w:rsid w:val="00721FA2"/>
    <w:rsid w:val="00722BFB"/>
    <w:rsid w:val="0072300E"/>
    <w:rsid w:val="0072304C"/>
    <w:rsid w:val="007231D6"/>
    <w:rsid w:val="00723313"/>
    <w:rsid w:val="00723532"/>
    <w:rsid w:val="007235E4"/>
    <w:rsid w:val="00724378"/>
    <w:rsid w:val="0072467C"/>
    <w:rsid w:val="00724B18"/>
    <w:rsid w:val="00724B7F"/>
    <w:rsid w:val="00724F80"/>
    <w:rsid w:val="00725455"/>
    <w:rsid w:val="00726965"/>
    <w:rsid w:val="00726AF6"/>
    <w:rsid w:val="00726B26"/>
    <w:rsid w:val="0072709E"/>
    <w:rsid w:val="00727705"/>
    <w:rsid w:val="00727DF0"/>
    <w:rsid w:val="00727F02"/>
    <w:rsid w:val="00730802"/>
    <w:rsid w:val="00730B33"/>
    <w:rsid w:val="00730BFA"/>
    <w:rsid w:val="00730DC4"/>
    <w:rsid w:val="0073144F"/>
    <w:rsid w:val="00732730"/>
    <w:rsid w:val="007327AA"/>
    <w:rsid w:val="007329AF"/>
    <w:rsid w:val="00732FEE"/>
    <w:rsid w:val="00733433"/>
    <w:rsid w:val="00733606"/>
    <w:rsid w:val="007338F7"/>
    <w:rsid w:val="00733951"/>
    <w:rsid w:val="0073415D"/>
    <w:rsid w:val="0073438D"/>
    <w:rsid w:val="00734D12"/>
    <w:rsid w:val="00734E80"/>
    <w:rsid w:val="0073580B"/>
    <w:rsid w:val="00735AF5"/>
    <w:rsid w:val="007361AC"/>
    <w:rsid w:val="007368C4"/>
    <w:rsid w:val="00736964"/>
    <w:rsid w:val="00736A3C"/>
    <w:rsid w:val="00736F10"/>
    <w:rsid w:val="00737428"/>
    <w:rsid w:val="00737D7E"/>
    <w:rsid w:val="00737FCD"/>
    <w:rsid w:val="007404B4"/>
    <w:rsid w:val="00740571"/>
    <w:rsid w:val="00740C72"/>
    <w:rsid w:val="00740E62"/>
    <w:rsid w:val="00740FE2"/>
    <w:rsid w:val="00741059"/>
    <w:rsid w:val="007412EA"/>
    <w:rsid w:val="00742363"/>
    <w:rsid w:val="007431EE"/>
    <w:rsid w:val="007432D6"/>
    <w:rsid w:val="00743625"/>
    <w:rsid w:val="007437A2"/>
    <w:rsid w:val="007438AB"/>
    <w:rsid w:val="00743DDB"/>
    <w:rsid w:val="00743F46"/>
    <w:rsid w:val="00744082"/>
    <w:rsid w:val="0074459D"/>
    <w:rsid w:val="007445F6"/>
    <w:rsid w:val="00744983"/>
    <w:rsid w:val="00744FD7"/>
    <w:rsid w:val="0074547E"/>
    <w:rsid w:val="007454AA"/>
    <w:rsid w:val="0074625F"/>
    <w:rsid w:val="0074672A"/>
    <w:rsid w:val="00746B34"/>
    <w:rsid w:val="0074728C"/>
    <w:rsid w:val="00747365"/>
    <w:rsid w:val="007474C7"/>
    <w:rsid w:val="00747536"/>
    <w:rsid w:val="007477B1"/>
    <w:rsid w:val="00747A4A"/>
    <w:rsid w:val="00747A8D"/>
    <w:rsid w:val="00747D25"/>
    <w:rsid w:val="00750124"/>
    <w:rsid w:val="0075014D"/>
    <w:rsid w:val="00750282"/>
    <w:rsid w:val="00750D3D"/>
    <w:rsid w:val="00750EF1"/>
    <w:rsid w:val="0075101B"/>
    <w:rsid w:val="00751136"/>
    <w:rsid w:val="00751344"/>
    <w:rsid w:val="007514D4"/>
    <w:rsid w:val="00751C44"/>
    <w:rsid w:val="00751FF7"/>
    <w:rsid w:val="007521F3"/>
    <w:rsid w:val="0075226B"/>
    <w:rsid w:val="007522B8"/>
    <w:rsid w:val="007526A1"/>
    <w:rsid w:val="00752B01"/>
    <w:rsid w:val="00752E46"/>
    <w:rsid w:val="007530C0"/>
    <w:rsid w:val="00753356"/>
    <w:rsid w:val="00753384"/>
    <w:rsid w:val="007544CB"/>
    <w:rsid w:val="00754738"/>
    <w:rsid w:val="00754E14"/>
    <w:rsid w:val="00755017"/>
    <w:rsid w:val="0075509C"/>
    <w:rsid w:val="0075541A"/>
    <w:rsid w:val="00755425"/>
    <w:rsid w:val="00755595"/>
    <w:rsid w:val="00755D5A"/>
    <w:rsid w:val="00755DD1"/>
    <w:rsid w:val="00756019"/>
    <w:rsid w:val="00756078"/>
    <w:rsid w:val="007561BD"/>
    <w:rsid w:val="007561C5"/>
    <w:rsid w:val="00756513"/>
    <w:rsid w:val="0075749D"/>
    <w:rsid w:val="00757EE0"/>
    <w:rsid w:val="00760702"/>
    <w:rsid w:val="0076077D"/>
    <w:rsid w:val="00760EC9"/>
    <w:rsid w:val="00761554"/>
    <w:rsid w:val="007628E3"/>
    <w:rsid w:val="0076337E"/>
    <w:rsid w:val="007633FB"/>
    <w:rsid w:val="00763401"/>
    <w:rsid w:val="00763DED"/>
    <w:rsid w:val="00763F88"/>
    <w:rsid w:val="00763FC4"/>
    <w:rsid w:val="00764497"/>
    <w:rsid w:val="00764A9D"/>
    <w:rsid w:val="00764AB3"/>
    <w:rsid w:val="00764BE9"/>
    <w:rsid w:val="00764E00"/>
    <w:rsid w:val="00764EA3"/>
    <w:rsid w:val="00765353"/>
    <w:rsid w:val="007660DE"/>
    <w:rsid w:val="007664C8"/>
    <w:rsid w:val="007665A5"/>
    <w:rsid w:val="00766704"/>
    <w:rsid w:val="0076694C"/>
    <w:rsid w:val="0076703A"/>
    <w:rsid w:val="00767073"/>
    <w:rsid w:val="00767AC1"/>
    <w:rsid w:val="0077092E"/>
    <w:rsid w:val="0077098E"/>
    <w:rsid w:val="007714EC"/>
    <w:rsid w:val="007716DA"/>
    <w:rsid w:val="00771746"/>
    <w:rsid w:val="00771A32"/>
    <w:rsid w:val="0077267C"/>
    <w:rsid w:val="007733B1"/>
    <w:rsid w:val="00773A1C"/>
    <w:rsid w:val="00773DFB"/>
    <w:rsid w:val="00774191"/>
    <w:rsid w:val="00774360"/>
    <w:rsid w:val="00774421"/>
    <w:rsid w:val="0077469F"/>
    <w:rsid w:val="00774804"/>
    <w:rsid w:val="0077575C"/>
    <w:rsid w:val="00775791"/>
    <w:rsid w:val="0077589A"/>
    <w:rsid w:val="00775970"/>
    <w:rsid w:val="00775ACE"/>
    <w:rsid w:val="00775C87"/>
    <w:rsid w:val="007761F6"/>
    <w:rsid w:val="0077663C"/>
    <w:rsid w:val="007769CF"/>
    <w:rsid w:val="00776C71"/>
    <w:rsid w:val="00776C81"/>
    <w:rsid w:val="00776D50"/>
    <w:rsid w:val="00776E9A"/>
    <w:rsid w:val="00777365"/>
    <w:rsid w:val="007775FC"/>
    <w:rsid w:val="0078024C"/>
    <w:rsid w:val="00780890"/>
    <w:rsid w:val="00780B48"/>
    <w:rsid w:val="00780DC4"/>
    <w:rsid w:val="0078108F"/>
    <w:rsid w:val="00781136"/>
    <w:rsid w:val="007813CB"/>
    <w:rsid w:val="007818A0"/>
    <w:rsid w:val="00781B2C"/>
    <w:rsid w:val="00782359"/>
    <w:rsid w:val="00782844"/>
    <w:rsid w:val="007829DC"/>
    <w:rsid w:val="00782A62"/>
    <w:rsid w:val="00782D68"/>
    <w:rsid w:val="00782EBF"/>
    <w:rsid w:val="00782F71"/>
    <w:rsid w:val="00782FDA"/>
    <w:rsid w:val="007839E3"/>
    <w:rsid w:val="00783C69"/>
    <w:rsid w:val="0078443D"/>
    <w:rsid w:val="00784665"/>
    <w:rsid w:val="007848A7"/>
    <w:rsid w:val="00784B2C"/>
    <w:rsid w:val="00784DCB"/>
    <w:rsid w:val="007850B2"/>
    <w:rsid w:val="0078533C"/>
    <w:rsid w:val="00785495"/>
    <w:rsid w:val="00785E34"/>
    <w:rsid w:val="00786273"/>
    <w:rsid w:val="00786300"/>
    <w:rsid w:val="0078687F"/>
    <w:rsid w:val="00787117"/>
    <w:rsid w:val="007872F5"/>
    <w:rsid w:val="0078760B"/>
    <w:rsid w:val="00787810"/>
    <w:rsid w:val="0079018D"/>
    <w:rsid w:val="007907A1"/>
    <w:rsid w:val="0079081A"/>
    <w:rsid w:val="00790909"/>
    <w:rsid w:val="00790A12"/>
    <w:rsid w:val="00790ABD"/>
    <w:rsid w:val="0079122A"/>
    <w:rsid w:val="007917D9"/>
    <w:rsid w:val="00791D8A"/>
    <w:rsid w:val="00791DBE"/>
    <w:rsid w:val="007920AB"/>
    <w:rsid w:val="007924E2"/>
    <w:rsid w:val="007925F7"/>
    <w:rsid w:val="007929D7"/>
    <w:rsid w:val="00792B18"/>
    <w:rsid w:val="007932A4"/>
    <w:rsid w:val="007932FB"/>
    <w:rsid w:val="0079404F"/>
    <w:rsid w:val="0079421C"/>
    <w:rsid w:val="007944FE"/>
    <w:rsid w:val="007945F0"/>
    <w:rsid w:val="00794661"/>
    <w:rsid w:val="007948AC"/>
    <w:rsid w:val="007949A4"/>
    <w:rsid w:val="007949F1"/>
    <w:rsid w:val="0079538C"/>
    <w:rsid w:val="007959BE"/>
    <w:rsid w:val="007959D5"/>
    <w:rsid w:val="00796A10"/>
    <w:rsid w:val="00796E0C"/>
    <w:rsid w:val="00797CA5"/>
    <w:rsid w:val="007A06D6"/>
    <w:rsid w:val="007A0AF3"/>
    <w:rsid w:val="007A0FEA"/>
    <w:rsid w:val="007A15F3"/>
    <w:rsid w:val="007A1781"/>
    <w:rsid w:val="007A18C9"/>
    <w:rsid w:val="007A19E5"/>
    <w:rsid w:val="007A1C17"/>
    <w:rsid w:val="007A1E16"/>
    <w:rsid w:val="007A1E27"/>
    <w:rsid w:val="007A1EAD"/>
    <w:rsid w:val="007A33F2"/>
    <w:rsid w:val="007A3993"/>
    <w:rsid w:val="007A3C8D"/>
    <w:rsid w:val="007A409B"/>
    <w:rsid w:val="007A47EF"/>
    <w:rsid w:val="007A4911"/>
    <w:rsid w:val="007A5161"/>
    <w:rsid w:val="007A5379"/>
    <w:rsid w:val="007A5FA6"/>
    <w:rsid w:val="007A615F"/>
    <w:rsid w:val="007A6698"/>
    <w:rsid w:val="007A6B4C"/>
    <w:rsid w:val="007A70AF"/>
    <w:rsid w:val="007A723F"/>
    <w:rsid w:val="007A75DA"/>
    <w:rsid w:val="007A7B80"/>
    <w:rsid w:val="007A7EF0"/>
    <w:rsid w:val="007B071C"/>
    <w:rsid w:val="007B133B"/>
    <w:rsid w:val="007B13FE"/>
    <w:rsid w:val="007B14AC"/>
    <w:rsid w:val="007B14CC"/>
    <w:rsid w:val="007B14F0"/>
    <w:rsid w:val="007B1646"/>
    <w:rsid w:val="007B1C48"/>
    <w:rsid w:val="007B1E1B"/>
    <w:rsid w:val="007B23BC"/>
    <w:rsid w:val="007B27A7"/>
    <w:rsid w:val="007B32CA"/>
    <w:rsid w:val="007B3356"/>
    <w:rsid w:val="007B33E4"/>
    <w:rsid w:val="007B39CB"/>
    <w:rsid w:val="007B3B18"/>
    <w:rsid w:val="007B3B1B"/>
    <w:rsid w:val="007B40BB"/>
    <w:rsid w:val="007B4407"/>
    <w:rsid w:val="007B4C2E"/>
    <w:rsid w:val="007B4D27"/>
    <w:rsid w:val="007B5618"/>
    <w:rsid w:val="007B5731"/>
    <w:rsid w:val="007B5B25"/>
    <w:rsid w:val="007B5BA4"/>
    <w:rsid w:val="007B63F0"/>
    <w:rsid w:val="007B68D8"/>
    <w:rsid w:val="007B6902"/>
    <w:rsid w:val="007B6AF2"/>
    <w:rsid w:val="007B6E39"/>
    <w:rsid w:val="007B7591"/>
    <w:rsid w:val="007B7B3A"/>
    <w:rsid w:val="007B7DAC"/>
    <w:rsid w:val="007B7F5F"/>
    <w:rsid w:val="007C00F8"/>
    <w:rsid w:val="007C0477"/>
    <w:rsid w:val="007C04FC"/>
    <w:rsid w:val="007C050D"/>
    <w:rsid w:val="007C05C4"/>
    <w:rsid w:val="007C079A"/>
    <w:rsid w:val="007C0A1C"/>
    <w:rsid w:val="007C0C47"/>
    <w:rsid w:val="007C19BD"/>
    <w:rsid w:val="007C207E"/>
    <w:rsid w:val="007C25D8"/>
    <w:rsid w:val="007C2A06"/>
    <w:rsid w:val="007C2CC5"/>
    <w:rsid w:val="007C2EF9"/>
    <w:rsid w:val="007C305E"/>
    <w:rsid w:val="007C3406"/>
    <w:rsid w:val="007C345E"/>
    <w:rsid w:val="007C38C4"/>
    <w:rsid w:val="007C3A2A"/>
    <w:rsid w:val="007C3B7B"/>
    <w:rsid w:val="007C4054"/>
    <w:rsid w:val="007C428B"/>
    <w:rsid w:val="007C4647"/>
    <w:rsid w:val="007C46F6"/>
    <w:rsid w:val="007C4D32"/>
    <w:rsid w:val="007C53EB"/>
    <w:rsid w:val="007C59BA"/>
    <w:rsid w:val="007C5B3F"/>
    <w:rsid w:val="007C5CBF"/>
    <w:rsid w:val="007C678B"/>
    <w:rsid w:val="007C683D"/>
    <w:rsid w:val="007C6B46"/>
    <w:rsid w:val="007C6D17"/>
    <w:rsid w:val="007C7370"/>
    <w:rsid w:val="007C7A5E"/>
    <w:rsid w:val="007C7FD6"/>
    <w:rsid w:val="007D09F8"/>
    <w:rsid w:val="007D0A65"/>
    <w:rsid w:val="007D12AB"/>
    <w:rsid w:val="007D147D"/>
    <w:rsid w:val="007D15C9"/>
    <w:rsid w:val="007D1790"/>
    <w:rsid w:val="007D183A"/>
    <w:rsid w:val="007D1B78"/>
    <w:rsid w:val="007D1BB2"/>
    <w:rsid w:val="007D1F1C"/>
    <w:rsid w:val="007D1FB8"/>
    <w:rsid w:val="007D2194"/>
    <w:rsid w:val="007D244D"/>
    <w:rsid w:val="007D24AA"/>
    <w:rsid w:val="007D24D7"/>
    <w:rsid w:val="007D37A8"/>
    <w:rsid w:val="007D3981"/>
    <w:rsid w:val="007D3B5F"/>
    <w:rsid w:val="007D3B82"/>
    <w:rsid w:val="007D3C52"/>
    <w:rsid w:val="007D3EA0"/>
    <w:rsid w:val="007D3F23"/>
    <w:rsid w:val="007D422A"/>
    <w:rsid w:val="007D43B9"/>
    <w:rsid w:val="007D4781"/>
    <w:rsid w:val="007D5394"/>
    <w:rsid w:val="007D5743"/>
    <w:rsid w:val="007D5875"/>
    <w:rsid w:val="007D5DA0"/>
    <w:rsid w:val="007D602B"/>
    <w:rsid w:val="007D6531"/>
    <w:rsid w:val="007D66F3"/>
    <w:rsid w:val="007D6861"/>
    <w:rsid w:val="007D6C95"/>
    <w:rsid w:val="007D6DE2"/>
    <w:rsid w:val="007D7203"/>
    <w:rsid w:val="007D74EE"/>
    <w:rsid w:val="007D75EF"/>
    <w:rsid w:val="007D768B"/>
    <w:rsid w:val="007D7771"/>
    <w:rsid w:val="007D7A1F"/>
    <w:rsid w:val="007E0117"/>
    <w:rsid w:val="007E021C"/>
    <w:rsid w:val="007E0357"/>
    <w:rsid w:val="007E117F"/>
    <w:rsid w:val="007E11B9"/>
    <w:rsid w:val="007E1325"/>
    <w:rsid w:val="007E1551"/>
    <w:rsid w:val="007E15B5"/>
    <w:rsid w:val="007E1638"/>
    <w:rsid w:val="007E16C8"/>
    <w:rsid w:val="007E17E4"/>
    <w:rsid w:val="007E197C"/>
    <w:rsid w:val="007E19DE"/>
    <w:rsid w:val="007E1B1D"/>
    <w:rsid w:val="007E1B34"/>
    <w:rsid w:val="007E1D13"/>
    <w:rsid w:val="007E1DAF"/>
    <w:rsid w:val="007E24C9"/>
    <w:rsid w:val="007E2E22"/>
    <w:rsid w:val="007E31F1"/>
    <w:rsid w:val="007E3284"/>
    <w:rsid w:val="007E3390"/>
    <w:rsid w:val="007E3648"/>
    <w:rsid w:val="007E3A22"/>
    <w:rsid w:val="007E3A95"/>
    <w:rsid w:val="007E3D7F"/>
    <w:rsid w:val="007E48A8"/>
    <w:rsid w:val="007E50DD"/>
    <w:rsid w:val="007E57A3"/>
    <w:rsid w:val="007E57F3"/>
    <w:rsid w:val="007E5AF0"/>
    <w:rsid w:val="007E5CB9"/>
    <w:rsid w:val="007E68E8"/>
    <w:rsid w:val="007E6927"/>
    <w:rsid w:val="007E6ACA"/>
    <w:rsid w:val="007E6B4E"/>
    <w:rsid w:val="007E6F97"/>
    <w:rsid w:val="007E70E2"/>
    <w:rsid w:val="007E7135"/>
    <w:rsid w:val="007E78F0"/>
    <w:rsid w:val="007E7A54"/>
    <w:rsid w:val="007F01E1"/>
    <w:rsid w:val="007F0434"/>
    <w:rsid w:val="007F0550"/>
    <w:rsid w:val="007F05FD"/>
    <w:rsid w:val="007F071D"/>
    <w:rsid w:val="007F0744"/>
    <w:rsid w:val="007F08F4"/>
    <w:rsid w:val="007F0AA4"/>
    <w:rsid w:val="007F0B18"/>
    <w:rsid w:val="007F0D97"/>
    <w:rsid w:val="007F187F"/>
    <w:rsid w:val="007F1952"/>
    <w:rsid w:val="007F2180"/>
    <w:rsid w:val="007F26E6"/>
    <w:rsid w:val="007F27E9"/>
    <w:rsid w:val="007F28F5"/>
    <w:rsid w:val="007F324F"/>
    <w:rsid w:val="007F3298"/>
    <w:rsid w:val="007F35C9"/>
    <w:rsid w:val="007F37AF"/>
    <w:rsid w:val="007F3FAC"/>
    <w:rsid w:val="007F4898"/>
    <w:rsid w:val="007F495D"/>
    <w:rsid w:val="007F4A56"/>
    <w:rsid w:val="007F4DE4"/>
    <w:rsid w:val="007F4FAA"/>
    <w:rsid w:val="007F5130"/>
    <w:rsid w:val="007F555B"/>
    <w:rsid w:val="007F5A71"/>
    <w:rsid w:val="007F5FC7"/>
    <w:rsid w:val="007F6356"/>
    <w:rsid w:val="007F6699"/>
    <w:rsid w:val="007F6DC5"/>
    <w:rsid w:val="007F7523"/>
    <w:rsid w:val="007F7695"/>
    <w:rsid w:val="007F7E9E"/>
    <w:rsid w:val="008000DA"/>
    <w:rsid w:val="0080044E"/>
    <w:rsid w:val="008008F9"/>
    <w:rsid w:val="00800B23"/>
    <w:rsid w:val="0080155D"/>
    <w:rsid w:val="00801845"/>
    <w:rsid w:val="00801971"/>
    <w:rsid w:val="00801D2C"/>
    <w:rsid w:val="00801D45"/>
    <w:rsid w:val="00802ACC"/>
    <w:rsid w:val="00803017"/>
    <w:rsid w:val="0080311C"/>
    <w:rsid w:val="00804382"/>
    <w:rsid w:val="00804B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0B6A"/>
    <w:rsid w:val="008112ED"/>
    <w:rsid w:val="00811CC9"/>
    <w:rsid w:val="00811EAA"/>
    <w:rsid w:val="00811FAE"/>
    <w:rsid w:val="008122BF"/>
    <w:rsid w:val="008122DD"/>
    <w:rsid w:val="00812597"/>
    <w:rsid w:val="0081265B"/>
    <w:rsid w:val="008127E2"/>
    <w:rsid w:val="00812CBF"/>
    <w:rsid w:val="0081304D"/>
    <w:rsid w:val="0081315B"/>
    <w:rsid w:val="008133DA"/>
    <w:rsid w:val="00813480"/>
    <w:rsid w:val="00813691"/>
    <w:rsid w:val="00813B4C"/>
    <w:rsid w:val="00813CF3"/>
    <w:rsid w:val="00813D29"/>
    <w:rsid w:val="00813ED0"/>
    <w:rsid w:val="00814142"/>
    <w:rsid w:val="008146B7"/>
    <w:rsid w:val="00814899"/>
    <w:rsid w:val="008148D0"/>
    <w:rsid w:val="008149C8"/>
    <w:rsid w:val="008149E0"/>
    <w:rsid w:val="00814DE4"/>
    <w:rsid w:val="00814EC0"/>
    <w:rsid w:val="008155B5"/>
    <w:rsid w:val="008157C2"/>
    <w:rsid w:val="0081607F"/>
    <w:rsid w:val="00816135"/>
    <w:rsid w:val="008169FC"/>
    <w:rsid w:val="00816DB3"/>
    <w:rsid w:val="00816E16"/>
    <w:rsid w:val="0081701F"/>
    <w:rsid w:val="00817196"/>
    <w:rsid w:val="008171A0"/>
    <w:rsid w:val="00817298"/>
    <w:rsid w:val="008173E1"/>
    <w:rsid w:val="008175F2"/>
    <w:rsid w:val="00817612"/>
    <w:rsid w:val="00817E61"/>
    <w:rsid w:val="00820917"/>
    <w:rsid w:val="00821069"/>
    <w:rsid w:val="008210B6"/>
    <w:rsid w:val="00821E04"/>
    <w:rsid w:val="00821EE4"/>
    <w:rsid w:val="008221E8"/>
    <w:rsid w:val="008222AA"/>
    <w:rsid w:val="00822919"/>
    <w:rsid w:val="00822C9A"/>
    <w:rsid w:val="00822F84"/>
    <w:rsid w:val="008230A0"/>
    <w:rsid w:val="00823415"/>
    <w:rsid w:val="008236A2"/>
    <w:rsid w:val="00823928"/>
    <w:rsid w:val="00823A9B"/>
    <w:rsid w:val="00824178"/>
    <w:rsid w:val="00824BFD"/>
    <w:rsid w:val="0082512B"/>
    <w:rsid w:val="008253F5"/>
    <w:rsid w:val="0082548E"/>
    <w:rsid w:val="00825C5B"/>
    <w:rsid w:val="00825F0E"/>
    <w:rsid w:val="008260E7"/>
    <w:rsid w:val="008261E5"/>
    <w:rsid w:val="008265BF"/>
    <w:rsid w:val="00826746"/>
    <w:rsid w:val="00827118"/>
    <w:rsid w:val="008273A2"/>
    <w:rsid w:val="0082740F"/>
    <w:rsid w:val="0082765D"/>
    <w:rsid w:val="008276D6"/>
    <w:rsid w:val="00827B7A"/>
    <w:rsid w:val="00827EDA"/>
    <w:rsid w:val="00827FC0"/>
    <w:rsid w:val="0083009D"/>
    <w:rsid w:val="00830604"/>
    <w:rsid w:val="00830A57"/>
    <w:rsid w:val="00830C32"/>
    <w:rsid w:val="00830EB4"/>
    <w:rsid w:val="00830FA3"/>
    <w:rsid w:val="008310D8"/>
    <w:rsid w:val="00831168"/>
    <w:rsid w:val="00831603"/>
    <w:rsid w:val="008316F0"/>
    <w:rsid w:val="00832269"/>
    <w:rsid w:val="00832575"/>
    <w:rsid w:val="00832C45"/>
    <w:rsid w:val="00832D6F"/>
    <w:rsid w:val="00832F23"/>
    <w:rsid w:val="008330B9"/>
    <w:rsid w:val="0083328E"/>
    <w:rsid w:val="0083333C"/>
    <w:rsid w:val="00833788"/>
    <w:rsid w:val="00833810"/>
    <w:rsid w:val="00833813"/>
    <w:rsid w:val="00833841"/>
    <w:rsid w:val="00833962"/>
    <w:rsid w:val="00833C7C"/>
    <w:rsid w:val="00833F28"/>
    <w:rsid w:val="00834048"/>
    <w:rsid w:val="008347E4"/>
    <w:rsid w:val="008350C1"/>
    <w:rsid w:val="00835229"/>
    <w:rsid w:val="008357C5"/>
    <w:rsid w:val="00835821"/>
    <w:rsid w:val="00835B52"/>
    <w:rsid w:val="00835E04"/>
    <w:rsid w:val="00835F0B"/>
    <w:rsid w:val="008365D8"/>
    <w:rsid w:val="008369A4"/>
    <w:rsid w:val="00836CF8"/>
    <w:rsid w:val="00836E4D"/>
    <w:rsid w:val="00837733"/>
    <w:rsid w:val="0083778B"/>
    <w:rsid w:val="008377C0"/>
    <w:rsid w:val="00837B4B"/>
    <w:rsid w:val="00837BA8"/>
    <w:rsid w:val="00837EA3"/>
    <w:rsid w:val="00837EF8"/>
    <w:rsid w:val="00840240"/>
    <w:rsid w:val="008402D0"/>
    <w:rsid w:val="0084084C"/>
    <w:rsid w:val="00840AF7"/>
    <w:rsid w:val="0084110E"/>
    <w:rsid w:val="00841526"/>
    <w:rsid w:val="008418C6"/>
    <w:rsid w:val="00841C1F"/>
    <w:rsid w:val="00842243"/>
    <w:rsid w:val="00842AAA"/>
    <w:rsid w:val="00842B5E"/>
    <w:rsid w:val="00842BCC"/>
    <w:rsid w:val="0084311B"/>
    <w:rsid w:val="008432EC"/>
    <w:rsid w:val="008436DD"/>
    <w:rsid w:val="00843714"/>
    <w:rsid w:val="008437FF"/>
    <w:rsid w:val="00843919"/>
    <w:rsid w:val="008439E7"/>
    <w:rsid w:val="00843F3F"/>
    <w:rsid w:val="00843F6D"/>
    <w:rsid w:val="00843FA3"/>
    <w:rsid w:val="00844251"/>
    <w:rsid w:val="00845096"/>
    <w:rsid w:val="0084548C"/>
    <w:rsid w:val="008455D0"/>
    <w:rsid w:val="008455FE"/>
    <w:rsid w:val="0084564D"/>
    <w:rsid w:val="008456A7"/>
    <w:rsid w:val="00845AFA"/>
    <w:rsid w:val="00845B8E"/>
    <w:rsid w:val="00845E32"/>
    <w:rsid w:val="00845FBC"/>
    <w:rsid w:val="0084655B"/>
    <w:rsid w:val="008468E8"/>
    <w:rsid w:val="00846F77"/>
    <w:rsid w:val="00846FCE"/>
    <w:rsid w:val="008470EF"/>
    <w:rsid w:val="0084722D"/>
    <w:rsid w:val="00847A0E"/>
    <w:rsid w:val="00847DF6"/>
    <w:rsid w:val="00847E56"/>
    <w:rsid w:val="00847E5A"/>
    <w:rsid w:val="008502DA"/>
    <w:rsid w:val="00850BA4"/>
    <w:rsid w:val="00850CFB"/>
    <w:rsid w:val="00851781"/>
    <w:rsid w:val="00851962"/>
    <w:rsid w:val="0085198E"/>
    <w:rsid w:val="00851A72"/>
    <w:rsid w:val="00851BF1"/>
    <w:rsid w:val="0085208A"/>
    <w:rsid w:val="00852555"/>
    <w:rsid w:val="00852946"/>
    <w:rsid w:val="00852AC7"/>
    <w:rsid w:val="00852BD3"/>
    <w:rsid w:val="00852CA6"/>
    <w:rsid w:val="008532A7"/>
    <w:rsid w:val="008533B7"/>
    <w:rsid w:val="00853E8C"/>
    <w:rsid w:val="00853EBC"/>
    <w:rsid w:val="00853F33"/>
    <w:rsid w:val="008540CB"/>
    <w:rsid w:val="008541C3"/>
    <w:rsid w:val="00854257"/>
    <w:rsid w:val="00854631"/>
    <w:rsid w:val="0085478E"/>
    <w:rsid w:val="008549B4"/>
    <w:rsid w:val="00854B85"/>
    <w:rsid w:val="00854BAE"/>
    <w:rsid w:val="00854C61"/>
    <w:rsid w:val="00854DDE"/>
    <w:rsid w:val="00855080"/>
    <w:rsid w:val="0085554A"/>
    <w:rsid w:val="00855770"/>
    <w:rsid w:val="00855790"/>
    <w:rsid w:val="00855BCE"/>
    <w:rsid w:val="00855C4D"/>
    <w:rsid w:val="00855E12"/>
    <w:rsid w:val="0085657D"/>
    <w:rsid w:val="008573CD"/>
    <w:rsid w:val="00857480"/>
    <w:rsid w:val="008574D4"/>
    <w:rsid w:val="00860265"/>
    <w:rsid w:val="008603C1"/>
    <w:rsid w:val="0086103A"/>
    <w:rsid w:val="008611CD"/>
    <w:rsid w:val="008612D5"/>
    <w:rsid w:val="00861500"/>
    <w:rsid w:val="0086198E"/>
    <w:rsid w:val="00862121"/>
    <w:rsid w:val="00862597"/>
    <w:rsid w:val="00862CB3"/>
    <w:rsid w:val="00862D87"/>
    <w:rsid w:val="0086330D"/>
    <w:rsid w:val="00863794"/>
    <w:rsid w:val="0086393B"/>
    <w:rsid w:val="00863CEA"/>
    <w:rsid w:val="008642B2"/>
    <w:rsid w:val="008642D6"/>
    <w:rsid w:val="008649F3"/>
    <w:rsid w:val="00864BCD"/>
    <w:rsid w:val="00864E9A"/>
    <w:rsid w:val="00865993"/>
    <w:rsid w:val="00865B5D"/>
    <w:rsid w:val="00865CA8"/>
    <w:rsid w:val="00865E40"/>
    <w:rsid w:val="00865F4E"/>
    <w:rsid w:val="008661DA"/>
    <w:rsid w:val="00866401"/>
    <w:rsid w:val="00866610"/>
    <w:rsid w:val="00866DF4"/>
    <w:rsid w:val="008670DF"/>
    <w:rsid w:val="0086798E"/>
    <w:rsid w:val="008700FF"/>
    <w:rsid w:val="008701E4"/>
    <w:rsid w:val="00870DFB"/>
    <w:rsid w:val="00871117"/>
    <w:rsid w:val="00871242"/>
    <w:rsid w:val="00871352"/>
    <w:rsid w:val="00871815"/>
    <w:rsid w:val="008718A2"/>
    <w:rsid w:val="00871B21"/>
    <w:rsid w:val="00871DA1"/>
    <w:rsid w:val="008726F2"/>
    <w:rsid w:val="008727A7"/>
    <w:rsid w:val="00872DB0"/>
    <w:rsid w:val="00872F5C"/>
    <w:rsid w:val="00873227"/>
    <w:rsid w:val="00873535"/>
    <w:rsid w:val="00874F05"/>
    <w:rsid w:val="00874F39"/>
    <w:rsid w:val="00874FD2"/>
    <w:rsid w:val="00875370"/>
    <w:rsid w:val="00875B63"/>
    <w:rsid w:val="00875DAC"/>
    <w:rsid w:val="008762CA"/>
    <w:rsid w:val="00876F25"/>
    <w:rsid w:val="00877006"/>
    <w:rsid w:val="00877111"/>
    <w:rsid w:val="0087722E"/>
    <w:rsid w:val="00877CA5"/>
    <w:rsid w:val="00877F2F"/>
    <w:rsid w:val="00880168"/>
    <w:rsid w:val="008801EB"/>
    <w:rsid w:val="00880585"/>
    <w:rsid w:val="008806D1"/>
    <w:rsid w:val="0088071D"/>
    <w:rsid w:val="00880B8E"/>
    <w:rsid w:val="00880CFD"/>
    <w:rsid w:val="00880FF4"/>
    <w:rsid w:val="00881091"/>
    <w:rsid w:val="008813CF"/>
    <w:rsid w:val="00881481"/>
    <w:rsid w:val="00881BCC"/>
    <w:rsid w:val="00881C36"/>
    <w:rsid w:val="008822E6"/>
    <w:rsid w:val="00882519"/>
    <w:rsid w:val="00882850"/>
    <w:rsid w:val="00882B55"/>
    <w:rsid w:val="00882BA8"/>
    <w:rsid w:val="0088309F"/>
    <w:rsid w:val="00885146"/>
    <w:rsid w:val="0088528A"/>
    <w:rsid w:val="00885423"/>
    <w:rsid w:val="0088559F"/>
    <w:rsid w:val="00885F6E"/>
    <w:rsid w:val="00886F42"/>
    <w:rsid w:val="0088766C"/>
    <w:rsid w:val="00887ACA"/>
    <w:rsid w:val="00887B0F"/>
    <w:rsid w:val="00890C4D"/>
    <w:rsid w:val="00890F3D"/>
    <w:rsid w:val="008913E7"/>
    <w:rsid w:val="00891487"/>
    <w:rsid w:val="00891618"/>
    <w:rsid w:val="00891620"/>
    <w:rsid w:val="00891945"/>
    <w:rsid w:val="00891A66"/>
    <w:rsid w:val="00891ADA"/>
    <w:rsid w:val="00891AF7"/>
    <w:rsid w:val="00891C62"/>
    <w:rsid w:val="00892515"/>
    <w:rsid w:val="0089297D"/>
    <w:rsid w:val="00893BAC"/>
    <w:rsid w:val="008941F2"/>
    <w:rsid w:val="00894738"/>
    <w:rsid w:val="00894F70"/>
    <w:rsid w:val="0089529B"/>
    <w:rsid w:val="00895468"/>
    <w:rsid w:val="008957E3"/>
    <w:rsid w:val="00895974"/>
    <w:rsid w:val="00895C8B"/>
    <w:rsid w:val="00895F80"/>
    <w:rsid w:val="00896D83"/>
    <w:rsid w:val="00896FCC"/>
    <w:rsid w:val="008970E2"/>
    <w:rsid w:val="00897287"/>
    <w:rsid w:val="008979A8"/>
    <w:rsid w:val="00897A83"/>
    <w:rsid w:val="00897CD0"/>
    <w:rsid w:val="00897D85"/>
    <w:rsid w:val="008A0097"/>
    <w:rsid w:val="008A0160"/>
    <w:rsid w:val="008A11C6"/>
    <w:rsid w:val="008A120F"/>
    <w:rsid w:val="008A14FD"/>
    <w:rsid w:val="008A15B4"/>
    <w:rsid w:val="008A16FA"/>
    <w:rsid w:val="008A1855"/>
    <w:rsid w:val="008A1FB7"/>
    <w:rsid w:val="008A2043"/>
    <w:rsid w:val="008A2229"/>
    <w:rsid w:val="008A23B5"/>
    <w:rsid w:val="008A278F"/>
    <w:rsid w:val="008A279B"/>
    <w:rsid w:val="008A2ACE"/>
    <w:rsid w:val="008A3981"/>
    <w:rsid w:val="008A3D8F"/>
    <w:rsid w:val="008A414D"/>
    <w:rsid w:val="008A4642"/>
    <w:rsid w:val="008A4EDA"/>
    <w:rsid w:val="008A561C"/>
    <w:rsid w:val="008A581D"/>
    <w:rsid w:val="008A5994"/>
    <w:rsid w:val="008A5DDD"/>
    <w:rsid w:val="008A6248"/>
    <w:rsid w:val="008A6360"/>
    <w:rsid w:val="008A6908"/>
    <w:rsid w:val="008A6A99"/>
    <w:rsid w:val="008A6D63"/>
    <w:rsid w:val="008A6E86"/>
    <w:rsid w:val="008A7A1D"/>
    <w:rsid w:val="008A7E5A"/>
    <w:rsid w:val="008A7F67"/>
    <w:rsid w:val="008B02D6"/>
    <w:rsid w:val="008B03F7"/>
    <w:rsid w:val="008B08BE"/>
    <w:rsid w:val="008B0FD0"/>
    <w:rsid w:val="008B13EC"/>
    <w:rsid w:val="008B18DC"/>
    <w:rsid w:val="008B193B"/>
    <w:rsid w:val="008B1DA7"/>
    <w:rsid w:val="008B2250"/>
    <w:rsid w:val="008B2322"/>
    <w:rsid w:val="008B25C2"/>
    <w:rsid w:val="008B2B6B"/>
    <w:rsid w:val="008B2D3C"/>
    <w:rsid w:val="008B2DBD"/>
    <w:rsid w:val="008B3ADE"/>
    <w:rsid w:val="008B4206"/>
    <w:rsid w:val="008B4593"/>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415"/>
    <w:rsid w:val="008B74B3"/>
    <w:rsid w:val="008B7773"/>
    <w:rsid w:val="008B7E7D"/>
    <w:rsid w:val="008C00B4"/>
    <w:rsid w:val="008C072F"/>
    <w:rsid w:val="008C081D"/>
    <w:rsid w:val="008C0BD0"/>
    <w:rsid w:val="008C0C15"/>
    <w:rsid w:val="008C0EC1"/>
    <w:rsid w:val="008C1214"/>
    <w:rsid w:val="008C1291"/>
    <w:rsid w:val="008C13A9"/>
    <w:rsid w:val="008C1807"/>
    <w:rsid w:val="008C1EF6"/>
    <w:rsid w:val="008C29C9"/>
    <w:rsid w:val="008C2E68"/>
    <w:rsid w:val="008C319E"/>
    <w:rsid w:val="008C31C8"/>
    <w:rsid w:val="008C3225"/>
    <w:rsid w:val="008C329A"/>
    <w:rsid w:val="008C3495"/>
    <w:rsid w:val="008C34B3"/>
    <w:rsid w:val="008C357F"/>
    <w:rsid w:val="008C3699"/>
    <w:rsid w:val="008C4240"/>
    <w:rsid w:val="008C43F2"/>
    <w:rsid w:val="008C4626"/>
    <w:rsid w:val="008C49E4"/>
    <w:rsid w:val="008C4A09"/>
    <w:rsid w:val="008C4EF2"/>
    <w:rsid w:val="008C4F2A"/>
    <w:rsid w:val="008C5097"/>
    <w:rsid w:val="008C517D"/>
    <w:rsid w:val="008C536D"/>
    <w:rsid w:val="008C59A1"/>
    <w:rsid w:val="008C5C71"/>
    <w:rsid w:val="008C5D1B"/>
    <w:rsid w:val="008C6136"/>
    <w:rsid w:val="008C6219"/>
    <w:rsid w:val="008C63A9"/>
    <w:rsid w:val="008C6A9E"/>
    <w:rsid w:val="008C70F5"/>
    <w:rsid w:val="008C7585"/>
    <w:rsid w:val="008C75FC"/>
    <w:rsid w:val="008C7F4D"/>
    <w:rsid w:val="008D00D8"/>
    <w:rsid w:val="008D028A"/>
    <w:rsid w:val="008D09E2"/>
    <w:rsid w:val="008D107F"/>
    <w:rsid w:val="008D18ED"/>
    <w:rsid w:val="008D1915"/>
    <w:rsid w:val="008D231A"/>
    <w:rsid w:val="008D2636"/>
    <w:rsid w:val="008D28A2"/>
    <w:rsid w:val="008D2929"/>
    <w:rsid w:val="008D3290"/>
    <w:rsid w:val="008D348D"/>
    <w:rsid w:val="008D4206"/>
    <w:rsid w:val="008D4973"/>
    <w:rsid w:val="008D499A"/>
    <w:rsid w:val="008D4DBB"/>
    <w:rsid w:val="008D4EAE"/>
    <w:rsid w:val="008D5025"/>
    <w:rsid w:val="008D50C6"/>
    <w:rsid w:val="008D5A06"/>
    <w:rsid w:val="008D5AFF"/>
    <w:rsid w:val="008D5B41"/>
    <w:rsid w:val="008D5BD1"/>
    <w:rsid w:val="008D5C2B"/>
    <w:rsid w:val="008D5CAC"/>
    <w:rsid w:val="008D5DC2"/>
    <w:rsid w:val="008D5FB3"/>
    <w:rsid w:val="008D6131"/>
    <w:rsid w:val="008D6534"/>
    <w:rsid w:val="008D6ED4"/>
    <w:rsid w:val="008D6EE6"/>
    <w:rsid w:val="008D6F34"/>
    <w:rsid w:val="008D7063"/>
    <w:rsid w:val="008D71EF"/>
    <w:rsid w:val="008D749C"/>
    <w:rsid w:val="008D76CC"/>
    <w:rsid w:val="008D7E26"/>
    <w:rsid w:val="008E0130"/>
    <w:rsid w:val="008E01C9"/>
    <w:rsid w:val="008E03B1"/>
    <w:rsid w:val="008E06E1"/>
    <w:rsid w:val="008E074A"/>
    <w:rsid w:val="008E07E9"/>
    <w:rsid w:val="008E0D2A"/>
    <w:rsid w:val="008E0F1B"/>
    <w:rsid w:val="008E10E3"/>
    <w:rsid w:val="008E1227"/>
    <w:rsid w:val="008E1634"/>
    <w:rsid w:val="008E1AD4"/>
    <w:rsid w:val="008E1AE2"/>
    <w:rsid w:val="008E21D7"/>
    <w:rsid w:val="008E2555"/>
    <w:rsid w:val="008E26BA"/>
    <w:rsid w:val="008E29D3"/>
    <w:rsid w:val="008E2BED"/>
    <w:rsid w:val="008E2D3A"/>
    <w:rsid w:val="008E2E6B"/>
    <w:rsid w:val="008E3034"/>
    <w:rsid w:val="008E32CF"/>
    <w:rsid w:val="008E3FF3"/>
    <w:rsid w:val="008E409D"/>
    <w:rsid w:val="008E4A70"/>
    <w:rsid w:val="008E569E"/>
    <w:rsid w:val="008E5722"/>
    <w:rsid w:val="008E5A10"/>
    <w:rsid w:val="008E5D99"/>
    <w:rsid w:val="008E609D"/>
    <w:rsid w:val="008E6147"/>
    <w:rsid w:val="008E61D3"/>
    <w:rsid w:val="008E650A"/>
    <w:rsid w:val="008E6552"/>
    <w:rsid w:val="008E6619"/>
    <w:rsid w:val="008E68E7"/>
    <w:rsid w:val="008E6AF9"/>
    <w:rsid w:val="008E6DFC"/>
    <w:rsid w:val="008E72DA"/>
    <w:rsid w:val="008E774F"/>
    <w:rsid w:val="008E7C95"/>
    <w:rsid w:val="008E7F95"/>
    <w:rsid w:val="008E7F9B"/>
    <w:rsid w:val="008F08F1"/>
    <w:rsid w:val="008F0D17"/>
    <w:rsid w:val="008F14F3"/>
    <w:rsid w:val="008F16DC"/>
    <w:rsid w:val="008F1A83"/>
    <w:rsid w:val="008F1D1D"/>
    <w:rsid w:val="008F212D"/>
    <w:rsid w:val="008F2184"/>
    <w:rsid w:val="008F289B"/>
    <w:rsid w:val="008F2E55"/>
    <w:rsid w:val="008F3147"/>
    <w:rsid w:val="008F3170"/>
    <w:rsid w:val="008F3A43"/>
    <w:rsid w:val="008F3FD2"/>
    <w:rsid w:val="008F41FC"/>
    <w:rsid w:val="008F4C21"/>
    <w:rsid w:val="008F5459"/>
    <w:rsid w:val="008F581C"/>
    <w:rsid w:val="008F5957"/>
    <w:rsid w:val="008F5B5B"/>
    <w:rsid w:val="008F5CE5"/>
    <w:rsid w:val="008F61C3"/>
    <w:rsid w:val="008F6342"/>
    <w:rsid w:val="008F6774"/>
    <w:rsid w:val="008F679B"/>
    <w:rsid w:val="008F70C0"/>
    <w:rsid w:val="008F737F"/>
    <w:rsid w:val="008F740F"/>
    <w:rsid w:val="008F7477"/>
    <w:rsid w:val="008F799B"/>
    <w:rsid w:val="008F7A25"/>
    <w:rsid w:val="00900D01"/>
    <w:rsid w:val="00900FCA"/>
    <w:rsid w:val="009010F7"/>
    <w:rsid w:val="0090121D"/>
    <w:rsid w:val="00901232"/>
    <w:rsid w:val="009018B0"/>
    <w:rsid w:val="0090196C"/>
    <w:rsid w:val="00902068"/>
    <w:rsid w:val="009020B6"/>
    <w:rsid w:val="0090226E"/>
    <w:rsid w:val="009022AA"/>
    <w:rsid w:val="00902608"/>
    <w:rsid w:val="00902A06"/>
    <w:rsid w:val="00902A3B"/>
    <w:rsid w:val="00902B2B"/>
    <w:rsid w:val="00902F0E"/>
    <w:rsid w:val="00903B61"/>
    <w:rsid w:val="009040E1"/>
    <w:rsid w:val="00904649"/>
    <w:rsid w:val="009047EC"/>
    <w:rsid w:val="009048B6"/>
    <w:rsid w:val="009049A5"/>
    <w:rsid w:val="0090537C"/>
    <w:rsid w:val="00905442"/>
    <w:rsid w:val="009058DB"/>
    <w:rsid w:val="00906066"/>
    <w:rsid w:val="00906512"/>
    <w:rsid w:val="00906535"/>
    <w:rsid w:val="00906596"/>
    <w:rsid w:val="009065D8"/>
    <w:rsid w:val="00906626"/>
    <w:rsid w:val="0090672B"/>
    <w:rsid w:val="0090687C"/>
    <w:rsid w:val="009069FD"/>
    <w:rsid w:val="009076A9"/>
    <w:rsid w:val="00907A93"/>
    <w:rsid w:val="009101FE"/>
    <w:rsid w:val="0091021F"/>
    <w:rsid w:val="00910489"/>
    <w:rsid w:val="00910727"/>
    <w:rsid w:val="00910BFF"/>
    <w:rsid w:val="0091134D"/>
    <w:rsid w:val="0091178A"/>
    <w:rsid w:val="00911EC7"/>
    <w:rsid w:val="00911EE3"/>
    <w:rsid w:val="00911F48"/>
    <w:rsid w:val="009121B8"/>
    <w:rsid w:val="0091271F"/>
    <w:rsid w:val="0091273C"/>
    <w:rsid w:val="009129AB"/>
    <w:rsid w:val="00912AF8"/>
    <w:rsid w:val="00912C3D"/>
    <w:rsid w:val="00912C93"/>
    <w:rsid w:val="00913A48"/>
    <w:rsid w:val="00913A7C"/>
    <w:rsid w:val="00913EED"/>
    <w:rsid w:val="00914782"/>
    <w:rsid w:val="00914A5A"/>
    <w:rsid w:val="00914F06"/>
    <w:rsid w:val="00914FA3"/>
    <w:rsid w:val="009154F1"/>
    <w:rsid w:val="009154F7"/>
    <w:rsid w:val="00915AC0"/>
    <w:rsid w:val="00915B90"/>
    <w:rsid w:val="00915DC6"/>
    <w:rsid w:val="00916300"/>
    <w:rsid w:val="009163CC"/>
    <w:rsid w:val="00916512"/>
    <w:rsid w:val="00916667"/>
    <w:rsid w:val="00916746"/>
    <w:rsid w:val="00916B6B"/>
    <w:rsid w:val="00916C69"/>
    <w:rsid w:val="00916DF4"/>
    <w:rsid w:val="009173F0"/>
    <w:rsid w:val="0091782B"/>
    <w:rsid w:val="00917A5E"/>
    <w:rsid w:val="00917AB0"/>
    <w:rsid w:val="00920521"/>
    <w:rsid w:val="00920AEF"/>
    <w:rsid w:val="0092105F"/>
    <w:rsid w:val="00921224"/>
    <w:rsid w:val="0092131D"/>
    <w:rsid w:val="0092151B"/>
    <w:rsid w:val="00921B64"/>
    <w:rsid w:val="00921D17"/>
    <w:rsid w:val="00921DE0"/>
    <w:rsid w:val="009225C3"/>
    <w:rsid w:val="00922D5D"/>
    <w:rsid w:val="0092353D"/>
    <w:rsid w:val="00923608"/>
    <w:rsid w:val="00923C74"/>
    <w:rsid w:val="00924285"/>
    <w:rsid w:val="00924537"/>
    <w:rsid w:val="009245B3"/>
    <w:rsid w:val="00924CDB"/>
    <w:rsid w:val="0092538F"/>
    <w:rsid w:val="0092550B"/>
    <w:rsid w:val="0092560C"/>
    <w:rsid w:val="00925747"/>
    <w:rsid w:val="00925ACE"/>
    <w:rsid w:val="00925B87"/>
    <w:rsid w:val="00925CD9"/>
    <w:rsid w:val="00925DAE"/>
    <w:rsid w:val="00925DF3"/>
    <w:rsid w:val="00925F52"/>
    <w:rsid w:val="00925FE6"/>
    <w:rsid w:val="00926642"/>
    <w:rsid w:val="00926C63"/>
    <w:rsid w:val="00926F39"/>
    <w:rsid w:val="0092787C"/>
    <w:rsid w:val="00927958"/>
    <w:rsid w:val="00927B77"/>
    <w:rsid w:val="00927ECA"/>
    <w:rsid w:val="009300F4"/>
    <w:rsid w:val="009301AA"/>
    <w:rsid w:val="00930360"/>
    <w:rsid w:val="00930697"/>
    <w:rsid w:val="009308F0"/>
    <w:rsid w:val="00930F06"/>
    <w:rsid w:val="009316E6"/>
    <w:rsid w:val="0093183B"/>
    <w:rsid w:val="009318B2"/>
    <w:rsid w:val="00931D28"/>
    <w:rsid w:val="009323C5"/>
    <w:rsid w:val="00932968"/>
    <w:rsid w:val="00932D54"/>
    <w:rsid w:val="009336B4"/>
    <w:rsid w:val="00933730"/>
    <w:rsid w:val="00933A57"/>
    <w:rsid w:val="00933D99"/>
    <w:rsid w:val="0093436F"/>
    <w:rsid w:val="009348D6"/>
    <w:rsid w:val="0093508F"/>
    <w:rsid w:val="009355C9"/>
    <w:rsid w:val="00935A1A"/>
    <w:rsid w:val="00935E2F"/>
    <w:rsid w:val="00936049"/>
    <w:rsid w:val="009360FD"/>
    <w:rsid w:val="0093627C"/>
    <w:rsid w:val="0093654D"/>
    <w:rsid w:val="009367E0"/>
    <w:rsid w:val="009369F7"/>
    <w:rsid w:val="00936A63"/>
    <w:rsid w:val="00936D71"/>
    <w:rsid w:val="00936E41"/>
    <w:rsid w:val="00937916"/>
    <w:rsid w:val="00940F88"/>
    <w:rsid w:val="0094167A"/>
    <w:rsid w:val="00941AAF"/>
    <w:rsid w:val="00941E1A"/>
    <w:rsid w:val="00941E50"/>
    <w:rsid w:val="009427EC"/>
    <w:rsid w:val="0094285C"/>
    <w:rsid w:val="00942CE3"/>
    <w:rsid w:val="00942ED2"/>
    <w:rsid w:val="0094313E"/>
    <w:rsid w:val="0094313F"/>
    <w:rsid w:val="0094319F"/>
    <w:rsid w:val="00943862"/>
    <w:rsid w:val="00943BBE"/>
    <w:rsid w:val="00943D59"/>
    <w:rsid w:val="00943DCC"/>
    <w:rsid w:val="00943DEE"/>
    <w:rsid w:val="00944328"/>
    <w:rsid w:val="009445D1"/>
    <w:rsid w:val="00944D6E"/>
    <w:rsid w:val="009453AC"/>
    <w:rsid w:val="009457E2"/>
    <w:rsid w:val="00945B6E"/>
    <w:rsid w:val="00945B8E"/>
    <w:rsid w:val="009464EF"/>
    <w:rsid w:val="009465CB"/>
    <w:rsid w:val="0094668A"/>
    <w:rsid w:val="00946E51"/>
    <w:rsid w:val="0094702C"/>
    <w:rsid w:val="00947C5B"/>
    <w:rsid w:val="009506FB"/>
    <w:rsid w:val="00950CCB"/>
    <w:rsid w:val="009510A7"/>
    <w:rsid w:val="00951180"/>
    <w:rsid w:val="0095190E"/>
    <w:rsid w:val="00951B50"/>
    <w:rsid w:val="00951D69"/>
    <w:rsid w:val="00952084"/>
    <w:rsid w:val="009529FF"/>
    <w:rsid w:val="00952CA8"/>
    <w:rsid w:val="00952F61"/>
    <w:rsid w:val="00952FBD"/>
    <w:rsid w:val="009530B5"/>
    <w:rsid w:val="009531A4"/>
    <w:rsid w:val="00953B49"/>
    <w:rsid w:val="0095416A"/>
    <w:rsid w:val="009543BF"/>
    <w:rsid w:val="0095447A"/>
    <w:rsid w:val="00954CC9"/>
    <w:rsid w:val="00954EC0"/>
    <w:rsid w:val="009556BE"/>
    <w:rsid w:val="00955A2C"/>
    <w:rsid w:val="00956282"/>
    <w:rsid w:val="00956342"/>
    <w:rsid w:val="00956679"/>
    <w:rsid w:val="00956769"/>
    <w:rsid w:val="0095704C"/>
    <w:rsid w:val="009572CA"/>
    <w:rsid w:val="00957318"/>
    <w:rsid w:val="00957376"/>
    <w:rsid w:val="0095759A"/>
    <w:rsid w:val="009575F8"/>
    <w:rsid w:val="00957A6F"/>
    <w:rsid w:val="00957A8B"/>
    <w:rsid w:val="00957EFB"/>
    <w:rsid w:val="00957FE3"/>
    <w:rsid w:val="009601E1"/>
    <w:rsid w:val="00960DED"/>
    <w:rsid w:val="00961062"/>
    <w:rsid w:val="0096128D"/>
    <w:rsid w:val="009618BF"/>
    <w:rsid w:val="009618FC"/>
    <w:rsid w:val="00961BBF"/>
    <w:rsid w:val="00961E39"/>
    <w:rsid w:val="009631CC"/>
    <w:rsid w:val="009635ED"/>
    <w:rsid w:val="0096367F"/>
    <w:rsid w:val="009637C5"/>
    <w:rsid w:val="00963B06"/>
    <w:rsid w:val="00963FA1"/>
    <w:rsid w:val="00963FA4"/>
    <w:rsid w:val="00964105"/>
    <w:rsid w:val="0096480C"/>
    <w:rsid w:val="00964D8F"/>
    <w:rsid w:val="00964E33"/>
    <w:rsid w:val="009653EA"/>
    <w:rsid w:val="00965AA1"/>
    <w:rsid w:val="0096674C"/>
    <w:rsid w:val="009667B5"/>
    <w:rsid w:val="00966E0A"/>
    <w:rsid w:val="00967408"/>
    <w:rsid w:val="0096755E"/>
    <w:rsid w:val="0096770E"/>
    <w:rsid w:val="00967A70"/>
    <w:rsid w:val="00970698"/>
    <w:rsid w:val="009706F0"/>
    <w:rsid w:val="00970C77"/>
    <w:rsid w:val="00970C81"/>
    <w:rsid w:val="00970C9D"/>
    <w:rsid w:val="00970EC8"/>
    <w:rsid w:val="0097153E"/>
    <w:rsid w:val="00972125"/>
    <w:rsid w:val="00972130"/>
    <w:rsid w:val="00972BAB"/>
    <w:rsid w:val="00972FA1"/>
    <w:rsid w:val="00973195"/>
    <w:rsid w:val="009733D7"/>
    <w:rsid w:val="00974482"/>
    <w:rsid w:val="00974500"/>
    <w:rsid w:val="0097492D"/>
    <w:rsid w:val="00974C3A"/>
    <w:rsid w:val="00974F25"/>
    <w:rsid w:val="0097516F"/>
    <w:rsid w:val="0097533E"/>
    <w:rsid w:val="00975912"/>
    <w:rsid w:val="009759B0"/>
    <w:rsid w:val="00976094"/>
    <w:rsid w:val="009762ED"/>
    <w:rsid w:val="009765A9"/>
    <w:rsid w:val="00976646"/>
    <w:rsid w:val="00976A49"/>
    <w:rsid w:val="00976B3B"/>
    <w:rsid w:val="009772A9"/>
    <w:rsid w:val="009772DE"/>
    <w:rsid w:val="00977758"/>
    <w:rsid w:val="0097780E"/>
    <w:rsid w:val="00977827"/>
    <w:rsid w:val="00977856"/>
    <w:rsid w:val="00977AA7"/>
    <w:rsid w:val="00977C39"/>
    <w:rsid w:val="00977DB7"/>
    <w:rsid w:val="00977F1F"/>
    <w:rsid w:val="00980217"/>
    <w:rsid w:val="00980747"/>
    <w:rsid w:val="009814FB"/>
    <w:rsid w:val="00981618"/>
    <w:rsid w:val="00981960"/>
    <w:rsid w:val="00981DDE"/>
    <w:rsid w:val="00981E52"/>
    <w:rsid w:val="00982088"/>
    <w:rsid w:val="009820BB"/>
    <w:rsid w:val="009824EA"/>
    <w:rsid w:val="00982E3D"/>
    <w:rsid w:val="00984198"/>
    <w:rsid w:val="0098433B"/>
    <w:rsid w:val="00984ABB"/>
    <w:rsid w:val="00984E31"/>
    <w:rsid w:val="00984F54"/>
    <w:rsid w:val="009854AE"/>
    <w:rsid w:val="009858C9"/>
    <w:rsid w:val="00985A43"/>
    <w:rsid w:val="00985A70"/>
    <w:rsid w:val="00985DD0"/>
    <w:rsid w:val="00985E86"/>
    <w:rsid w:val="00986651"/>
    <w:rsid w:val="00986B2D"/>
    <w:rsid w:val="00986DBA"/>
    <w:rsid w:val="00986FD2"/>
    <w:rsid w:val="00987061"/>
    <w:rsid w:val="0098774B"/>
    <w:rsid w:val="00987F37"/>
    <w:rsid w:val="009900BB"/>
    <w:rsid w:val="0099061E"/>
    <w:rsid w:val="00991476"/>
    <w:rsid w:val="0099150C"/>
    <w:rsid w:val="009916DF"/>
    <w:rsid w:val="00991885"/>
    <w:rsid w:val="009918CD"/>
    <w:rsid w:val="00991CF9"/>
    <w:rsid w:val="00991D20"/>
    <w:rsid w:val="00992306"/>
    <w:rsid w:val="00992C5A"/>
    <w:rsid w:val="00992EBB"/>
    <w:rsid w:val="00992F8C"/>
    <w:rsid w:val="00993051"/>
    <w:rsid w:val="009936ED"/>
    <w:rsid w:val="00993733"/>
    <w:rsid w:val="009939D2"/>
    <w:rsid w:val="00993B38"/>
    <w:rsid w:val="00993DCE"/>
    <w:rsid w:val="00994608"/>
    <w:rsid w:val="0099486B"/>
    <w:rsid w:val="00994B35"/>
    <w:rsid w:val="009950D2"/>
    <w:rsid w:val="00995532"/>
    <w:rsid w:val="009955A1"/>
    <w:rsid w:val="0099571D"/>
    <w:rsid w:val="0099573A"/>
    <w:rsid w:val="00995AB9"/>
    <w:rsid w:val="00995D2E"/>
    <w:rsid w:val="00995E17"/>
    <w:rsid w:val="00996450"/>
    <w:rsid w:val="00996917"/>
    <w:rsid w:val="00996D22"/>
    <w:rsid w:val="009971D4"/>
    <w:rsid w:val="009974D7"/>
    <w:rsid w:val="00997F8A"/>
    <w:rsid w:val="009A03EF"/>
    <w:rsid w:val="009A0411"/>
    <w:rsid w:val="009A05B6"/>
    <w:rsid w:val="009A071B"/>
    <w:rsid w:val="009A0A76"/>
    <w:rsid w:val="009A144F"/>
    <w:rsid w:val="009A158A"/>
    <w:rsid w:val="009A1703"/>
    <w:rsid w:val="009A186D"/>
    <w:rsid w:val="009A1949"/>
    <w:rsid w:val="009A1BC2"/>
    <w:rsid w:val="009A1D3A"/>
    <w:rsid w:val="009A1E14"/>
    <w:rsid w:val="009A2379"/>
    <w:rsid w:val="009A2A8C"/>
    <w:rsid w:val="009A2CE0"/>
    <w:rsid w:val="009A38D8"/>
    <w:rsid w:val="009A3E10"/>
    <w:rsid w:val="009A4769"/>
    <w:rsid w:val="009A4B44"/>
    <w:rsid w:val="009A4C7B"/>
    <w:rsid w:val="009A4F7F"/>
    <w:rsid w:val="009A59A0"/>
    <w:rsid w:val="009A59A1"/>
    <w:rsid w:val="009A5C3F"/>
    <w:rsid w:val="009A5D16"/>
    <w:rsid w:val="009A5D4A"/>
    <w:rsid w:val="009A63BE"/>
    <w:rsid w:val="009A6542"/>
    <w:rsid w:val="009A663A"/>
    <w:rsid w:val="009A6F50"/>
    <w:rsid w:val="009A715A"/>
    <w:rsid w:val="009A7459"/>
    <w:rsid w:val="009A7B32"/>
    <w:rsid w:val="009B03A0"/>
    <w:rsid w:val="009B07FE"/>
    <w:rsid w:val="009B0B7F"/>
    <w:rsid w:val="009B0C0F"/>
    <w:rsid w:val="009B1064"/>
    <w:rsid w:val="009B125A"/>
    <w:rsid w:val="009B15AC"/>
    <w:rsid w:val="009B16B4"/>
    <w:rsid w:val="009B19D7"/>
    <w:rsid w:val="009B21DF"/>
    <w:rsid w:val="009B2381"/>
    <w:rsid w:val="009B2F2A"/>
    <w:rsid w:val="009B3028"/>
    <w:rsid w:val="009B3742"/>
    <w:rsid w:val="009B37F0"/>
    <w:rsid w:val="009B3D76"/>
    <w:rsid w:val="009B4361"/>
    <w:rsid w:val="009B4AF0"/>
    <w:rsid w:val="009B508A"/>
    <w:rsid w:val="009B57CA"/>
    <w:rsid w:val="009B5C79"/>
    <w:rsid w:val="009B633A"/>
    <w:rsid w:val="009B6C60"/>
    <w:rsid w:val="009B751A"/>
    <w:rsid w:val="009B7757"/>
    <w:rsid w:val="009B7B0E"/>
    <w:rsid w:val="009B7CBF"/>
    <w:rsid w:val="009B7CF7"/>
    <w:rsid w:val="009B7EC2"/>
    <w:rsid w:val="009B7FD0"/>
    <w:rsid w:val="009C024D"/>
    <w:rsid w:val="009C0469"/>
    <w:rsid w:val="009C04EA"/>
    <w:rsid w:val="009C10F7"/>
    <w:rsid w:val="009C1158"/>
    <w:rsid w:val="009C11D6"/>
    <w:rsid w:val="009C180C"/>
    <w:rsid w:val="009C1C46"/>
    <w:rsid w:val="009C2589"/>
    <w:rsid w:val="009C2612"/>
    <w:rsid w:val="009C313B"/>
    <w:rsid w:val="009C39A0"/>
    <w:rsid w:val="009C3CC8"/>
    <w:rsid w:val="009C4442"/>
    <w:rsid w:val="009C4823"/>
    <w:rsid w:val="009C4B1A"/>
    <w:rsid w:val="009C4C9B"/>
    <w:rsid w:val="009C5127"/>
    <w:rsid w:val="009C5228"/>
    <w:rsid w:val="009C590A"/>
    <w:rsid w:val="009C609A"/>
    <w:rsid w:val="009C62CD"/>
    <w:rsid w:val="009C7250"/>
    <w:rsid w:val="009C78A1"/>
    <w:rsid w:val="009C7ADB"/>
    <w:rsid w:val="009C7AEA"/>
    <w:rsid w:val="009C7C78"/>
    <w:rsid w:val="009C7D78"/>
    <w:rsid w:val="009C7E10"/>
    <w:rsid w:val="009C7E26"/>
    <w:rsid w:val="009D06FB"/>
    <w:rsid w:val="009D07B1"/>
    <w:rsid w:val="009D07CB"/>
    <w:rsid w:val="009D09DE"/>
    <w:rsid w:val="009D0E03"/>
    <w:rsid w:val="009D0EC1"/>
    <w:rsid w:val="009D11AB"/>
    <w:rsid w:val="009D14A3"/>
    <w:rsid w:val="009D16AA"/>
    <w:rsid w:val="009D1A74"/>
    <w:rsid w:val="009D1AE5"/>
    <w:rsid w:val="009D1CFA"/>
    <w:rsid w:val="009D1F99"/>
    <w:rsid w:val="009D2313"/>
    <w:rsid w:val="009D244A"/>
    <w:rsid w:val="009D2576"/>
    <w:rsid w:val="009D25E5"/>
    <w:rsid w:val="009D27B2"/>
    <w:rsid w:val="009D28D4"/>
    <w:rsid w:val="009D28DB"/>
    <w:rsid w:val="009D2B99"/>
    <w:rsid w:val="009D2D55"/>
    <w:rsid w:val="009D30DD"/>
    <w:rsid w:val="009D373C"/>
    <w:rsid w:val="009D43C3"/>
    <w:rsid w:val="009D49F9"/>
    <w:rsid w:val="009D4B0B"/>
    <w:rsid w:val="009D4D16"/>
    <w:rsid w:val="009D5299"/>
    <w:rsid w:val="009D5822"/>
    <w:rsid w:val="009D60A7"/>
    <w:rsid w:val="009D6560"/>
    <w:rsid w:val="009D7076"/>
    <w:rsid w:val="009D74A8"/>
    <w:rsid w:val="009D7898"/>
    <w:rsid w:val="009D79B9"/>
    <w:rsid w:val="009D7B8E"/>
    <w:rsid w:val="009D7E0C"/>
    <w:rsid w:val="009E0822"/>
    <w:rsid w:val="009E0D3D"/>
    <w:rsid w:val="009E0E4E"/>
    <w:rsid w:val="009E1118"/>
    <w:rsid w:val="009E11CA"/>
    <w:rsid w:val="009E1BEC"/>
    <w:rsid w:val="009E1F66"/>
    <w:rsid w:val="009E22EA"/>
    <w:rsid w:val="009E2720"/>
    <w:rsid w:val="009E28C5"/>
    <w:rsid w:val="009E36B9"/>
    <w:rsid w:val="009E3A86"/>
    <w:rsid w:val="009E3B02"/>
    <w:rsid w:val="009E3C17"/>
    <w:rsid w:val="009E3C7C"/>
    <w:rsid w:val="009E3EF6"/>
    <w:rsid w:val="009E4111"/>
    <w:rsid w:val="009E45D9"/>
    <w:rsid w:val="009E49DA"/>
    <w:rsid w:val="009E4C90"/>
    <w:rsid w:val="009E5285"/>
    <w:rsid w:val="009E5635"/>
    <w:rsid w:val="009E5D10"/>
    <w:rsid w:val="009E5D44"/>
    <w:rsid w:val="009E66D4"/>
    <w:rsid w:val="009E6705"/>
    <w:rsid w:val="009E68D3"/>
    <w:rsid w:val="009E6958"/>
    <w:rsid w:val="009E6A9A"/>
    <w:rsid w:val="009E7071"/>
    <w:rsid w:val="009E738B"/>
    <w:rsid w:val="009E75C1"/>
    <w:rsid w:val="009E7817"/>
    <w:rsid w:val="009E7931"/>
    <w:rsid w:val="009E7975"/>
    <w:rsid w:val="009E7A93"/>
    <w:rsid w:val="009E7D32"/>
    <w:rsid w:val="009E7D37"/>
    <w:rsid w:val="009E7D95"/>
    <w:rsid w:val="009F0459"/>
    <w:rsid w:val="009F0486"/>
    <w:rsid w:val="009F0688"/>
    <w:rsid w:val="009F0AEA"/>
    <w:rsid w:val="009F0D45"/>
    <w:rsid w:val="009F0DA9"/>
    <w:rsid w:val="009F105C"/>
    <w:rsid w:val="009F1C0F"/>
    <w:rsid w:val="009F2166"/>
    <w:rsid w:val="009F2181"/>
    <w:rsid w:val="009F2682"/>
    <w:rsid w:val="009F26B0"/>
    <w:rsid w:val="009F27F0"/>
    <w:rsid w:val="009F2A53"/>
    <w:rsid w:val="009F2FCC"/>
    <w:rsid w:val="009F3097"/>
    <w:rsid w:val="009F30B9"/>
    <w:rsid w:val="009F329C"/>
    <w:rsid w:val="009F3A9E"/>
    <w:rsid w:val="009F4265"/>
    <w:rsid w:val="009F448F"/>
    <w:rsid w:val="009F4AB6"/>
    <w:rsid w:val="009F4BB0"/>
    <w:rsid w:val="009F50B5"/>
    <w:rsid w:val="009F57AC"/>
    <w:rsid w:val="009F580E"/>
    <w:rsid w:val="009F5817"/>
    <w:rsid w:val="009F58F1"/>
    <w:rsid w:val="009F5963"/>
    <w:rsid w:val="009F5A24"/>
    <w:rsid w:val="009F5A8A"/>
    <w:rsid w:val="009F5B45"/>
    <w:rsid w:val="009F5D23"/>
    <w:rsid w:val="009F61DF"/>
    <w:rsid w:val="009F63CB"/>
    <w:rsid w:val="009F6B73"/>
    <w:rsid w:val="009F6EA7"/>
    <w:rsid w:val="009F7DF5"/>
    <w:rsid w:val="009F7FF5"/>
    <w:rsid w:val="00A00064"/>
    <w:rsid w:val="00A000E7"/>
    <w:rsid w:val="00A0011B"/>
    <w:rsid w:val="00A004F6"/>
    <w:rsid w:val="00A007D2"/>
    <w:rsid w:val="00A00880"/>
    <w:rsid w:val="00A011AC"/>
    <w:rsid w:val="00A01214"/>
    <w:rsid w:val="00A0126F"/>
    <w:rsid w:val="00A013FA"/>
    <w:rsid w:val="00A01B50"/>
    <w:rsid w:val="00A01D88"/>
    <w:rsid w:val="00A022FF"/>
    <w:rsid w:val="00A02314"/>
    <w:rsid w:val="00A028E2"/>
    <w:rsid w:val="00A02C37"/>
    <w:rsid w:val="00A02F6C"/>
    <w:rsid w:val="00A02F7F"/>
    <w:rsid w:val="00A02F9D"/>
    <w:rsid w:val="00A03048"/>
    <w:rsid w:val="00A03158"/>
    <w:rsid w:val="00A03205"/>
    <w:rsid w:val="00A03245"/>
    <w:rsid w:val="00A0382B"/>
    <w:rsid w:val="00A03D51"/>
    <w:rsid w:val="00A04194"/>
    <w:rsid w:val="00A046B1"/>
    <w:rsid w:val="00A046BB"/>
    <w:rsid w:val="00A04CEB"/>
    <w:rsid w:val="00A04E77"/>
    <w:rsid w:val="00A06F79"/>
    <w:rsid w:val="00A07B43"/>
    <w:rsid w:val="00A07C4B"/>
    <w:rsid w:val="00A07D52"/>
    <w:rsid w:val="00A1015B"/>
    <w:rsid w:val="00A101FF"/>
    <w:rsid w:val="00A10378"/>
    <w:rsid w:val="00A103A3"/>
    <w:rsid w:val="00A103F8"/>
    <w:rsid w:val="00A106DD"/>
    <w:rsid w:val="00A1119C"/>
    <w:rsid w:val="00A11AEA"/>
    <w:rsid w:val="00A12080"/>
    <w:rsid w:val="00A12506"/>
    <w:rsid w:val="00A12795"/>
    <w:rsid w:val="00A128DA"/>
    <w:rsid w:val="00A12B1C"/>
    <w:rsid w:val="00A12BAF"/>
    <w:rsid w:val="00A12C90"/>
    <w:rsid w:val="00A12EF0"/>
    <w:rsid w:val="00A131A2"/>
    <w:rsid w:val="00A132F4"/>
    <w:rsid w:val="00A134E0"/>
    <w:rsid w:val="00A1378C"/>
    <w:rsid w:val="00A13A6E"/>
    <w:rsid w:val="00A14130"/>
    <w:rsid w:val="00A14767"/>
    <w:rsid w:val="00A1526A"/>
    <w:rsid w:val="00A15344"/>
    <w:rsid w:val="00A1551F"/>
    <w:rsid w:val="00A15AC0"/>
    <w:rsid w:val="00A15CA3"/>
    <w:rsid w:val="00A15FE1"/>
    <w:rsid w:val="00A15FF9"/>
    <w:rsid w:val="00A1623F"/>
    <w:rsid w:val="00A16343"/>
    <w:rsid w:val="00A16F95"/>
    <w:rsid w:val="00A17263"/>
    <w:rsid w:val="00A173E2"/>
    <w:rsid w:val="00A178B7"/>
    <w:rsid w:val="00A17955"/>
    <w:rsid w:val="00A17C64"/>
    <w:rsid w:val="00A17F5E"/>
    <w:rsid w:val="00A206BD"/>
    <w:rsid w:val="00A20AB5"/>
    <w:rsid w:val="00A20B92"/>
    <w:rsid w:val="00A20C18"/>
    <w:rsid w:val="00A20E1F"/>
    <w:rsid w:val="00A215A4"/>
    <w:rsid w:val="00A21668"/>
    <w:rsid w:val="00A21C77"/>
    <w:rsid w:val="00A22544"/>
    <w:rsid w:val="00A22688"/>
    <w:rsid w:val="00A22EBE"/>
    <w:rsid w:val="00A2325D"/>
    <w:rsid w:val="00A233B0"/>
    <w:rsid w:val="00A234E0"/>
    <w:rsid w:val="00A23ABA"/>
    <w:rsid w:val="00A241A9"/>
    <w:rsid w:val="00A2420B"/>
    <w:rsid w:val="00A24269"/>
    <w:rsid w:val="00A244CD"/>
    <w:rsid w:val="00A247F1"/>
    <w:rsid w:val="00A24A45"/>
    <w:rsid w:val="00A24BB3"/>
    <w:rsid w:val="00A24DFC"/>
    <w:rsid w:val="00A2529A"/>
    <w:rsid w:val="00A253F6"/>
    <w:rsid w:val="00A256F0"/>
    <w:rsid w:val="00A25D63"/>
    <w:rsid w:val="00A26409"/>
    <w:rsid w:val="00A267CB"/>
    <w:rsid w:val="00A26B01"/>
    <w:rsid w:val="00A271C1"/>
    <w:rsid w:val="00A272E4"/>
    <w:rsid w:val="00A27485"/>
    <w:rsid w:val="00A277A4"/>
    <w:rsid w:val="00A3041F"/>
    <w:rsid w:val="00A30A58"/>
    <w:rsid w:val="00A30C78"/>
    <w:rsid w:val="00A30D5A"/>
    <w:rsid w:val="00A30F60"/>
    <w:rsid w:val="00A31376"/>
    <w:rsid w:val="00A3138B"/>
    <w:rsid w:val="00A31649"/>
    <w:rsid w:val="00A31735"/>
    <w:rsid w:val="00A3206F"/>
    <w:rsid w:val="00A320ED"/>
    <w:rsid w:val="00A323B2"/>
    <w:rsid w:val="00A32A91"/>
    <w:rsid w:val="00A32CA1"/>
    <w:rsid w:val="00A33571"/>
    <w:rsid w:val="00A33608"/>
    <w:rsid w:val="00A337BC"/>
    <w:rsid w:val="00A341FA"/>
    <w:rsid w:val="00A343BB"/>
    <w:rsid w:val="00A345D2"/>
    <w:rsid w:val="00A3482E"/>
    <w:rsid w:val="00A34C7A"/>
    <w:rsid w:val="00A34CAE"/>
    <w:rsid w:val="00A35080"/>
    <w:rsid w:val="00A35631"/>
    <w:rsid w:val="00A35984"/>
    <w:rsid w:val="00A36479"/>
    <w:rsid w:val="00A365C7"/>
    <w:rsid w:val="00A3685D"/>
    <w:rsid w:val="00A36BE3"/>
    <w:rsid w:val="00A36C4C"/>
    <w:rsid w:val="00A3715F"/>
    <w:rsid w:val="00A37240"/>
    <w:rsid w:val="00A403AC"/>
    <w:rsid w:val="00A40419"/>
    <w:rsid w:val="00A4044C"/>
    <w:rsid w:val="00A4048D"/>
    <w:rsid w:val="00A40BDB"/>
    <w:rsid w:val="00A40CCA"/>
    <w:rsid w:val="00A4161C"/>
    <w:rsid w:val="00A41B59"/>
    <w:rsid w:val="00A41CD7"/>
    <w:rsid w:val="00A41D80"/>
    <w:rsid w:val="00A42601"/>
    <w:rsid w:val="00A429DE"/>
    <w:rsid w:val="00A42B38"/>
    <w:rsid w:val="00A42E24"/>
    <w:rsid w:val="00A42E73"/>
    <w:rsid w:val="00A436C2"/>
    <w:rsid w:val="00A4376F"/>
    <w:rsid w:val="00A43841"/>
    <w:rsid w:val="00A43C34"/>
    <w:rsid w:val="00A43E9B"/>
    <w:rsid w:val="00A43F1A"/>
    <w:rsid w:val="00A446FC"/>
    <w:rsid w:val="00A44726"/>
    <w:rsid w:val="00A447FA"/>
    <w:rsid w:val="00A44A3A"/>
    <w:rsid w:val="00A4528D"/>
    <w:rsid w:val="00A45369"/>
    <w:rsid w:val="00A458AA"/>
    <w:rsid w:val="00A45BE1"/>
    <w:rsid w:val="00A4612E"/>
    <w:rsid w:val="00A46856"/>
    <w:rsid w:val="00A468A4"/>
    <w:rsid w:val="00A46A5E"/>
    <w:rsid w:val="00A470A0"/>
    <w:rsid w:val="00A47867"/>
    <w:rsid w:val="00A47BA8"/>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4E16"/>
    <w:rsid w:val="00A5511A"/>
    <w:rsid w:val="00A55132"/>
    <w:rsid w:val="00A55B8C"/>
    <w:rsid w:val="00A560C6"/>
    <w:rsid w:val="00A56389"/>
    <w:rsid w:val="00A56651"/>
    <w:rsid w:val="00A56708"/>
    <w:rsid w:val="00A5706D"/>
    <w:rsid w:val="00A5749E"/>
    <w:rsid w:val="00A576C0"/>
    <w:rsid w:val="00A57E88"/>
    <w:rsid w:val="00A601ED"/>
    <w:rsid w:val="00A60224"/>
    <w:rsid w:val="00A60362"/>
    <w:rsid w:val="00A60591"/>
    <w:rsid w:val="00A607D6"/>
    <w:rsid w:val="00A617D2"/>
    <w:rsid w:val="00A61BFC"/>
    <w:rsid w:val="00A628D4"/>
    <w:rsid w:val="00A62B38"/>
    <w:rsid w:val="00A62C75"/>
    <w:rsid w:val="00A62E65"/>
    <w:rsid w:val="00A62FF0"/>
    <w:rsid w:val="00A63047"/>
    <w:rsid w:val="00A6311E"/>
    <w:rsid w:val="00A63B57"/>
    <w:rsid w:val="00A63CCE"/>
    <w:rsid w:val="00A63D2D"/>
    <w:rsid w:val="00A64121"/>
    <w:rsid w:val="00A643AE"/>
    <w:rsid w:val="00A644AB"/>
    <w:rsid w:val="00A648E8"/>
    <w:rsid w:val="00A64B75"/>
    <w:rsid w:val="00A64C54"/>
    <w:rsid w:val="00A6527F"/>
    <w:rsid w:val="00A652DF"/>
    <w:rsid w:val="00A65691"/>
    <w:rsid w:val="00A65F6F"/>
    <w:rsid w:val="00A663F8"/>
    <w:rsid w:val="00A6664B"/>
    <w:rsid w:val="00A66741"/>
    <w:rsid w:val="00A66867"/>
    <w:rsid w:val="00A66947"/>
    <w:rsid w:val="00A67392"/>
    <w:rsid w:val="00A7029C"/>
    <w:rsid w:val="00A70334"/>
    <w:rsid w:val="00A7077F"/>
    <w:rsid w:val="00A70F9E"/>
    <w:rsid w:val="00A71F70"/>
    <w:rsid w:val="00A72209"/>
    <w:rsid w:val="00A728BA"/>
    <w:rsid w:val="00A729C0"/>
    <w:rsid w:val="00A72B9C"/>
    <w:rsid w:val="00A72BB1"/>
    <w:rsid w:val="00A72DC2"/>
    <w:rsid w:val="00A73254"/>
    <w:rsid w:val="00A73296"/>
    <w:rsid w:val="00A738F0"/>
    <w:rsid w:val="00A73B5B"/>
    <w:rsid w:val="00A73D3D"/>
    <w:rsid w:val="00A7403B"/>
    <w:rsid w:val="00A74F1B"/>
    <w:rsid w:val="00A7580D"/>
    <w:rsid w:val="00A75C41"/>
    <w:rsid w:val="00A75E43"/>
    <w:rsid w:val="00A761FE"/>
    <w:rsid w:val="00A7675E"/>
    <w:rsid w:val="00A76DB9"/>
    <w:rsid w:val="00A76E47"/>
    <w:rsid w:val="00A77394"/>
    <w:rsid w:val="00A77621"/>
    <w:rsid w:val="00A77A7F"/>
    <w:rsid w:val="00A77AD8"/>
    <w:rsid w:val="00A8018E"/>
    <w:rsid w:val="00A807EA"/>
    <w:rsid w:val="00A809A6"/>
    <w:rsid w:val="00A80B50"/>
    <w:rsid w:val="00A80C64"/>
    <w:rsid w:val="00A80D11"/>
    <w:rsid w:val="00A81749"/>
    <w:rsid w:val="00A81FD2"/>
    <w:rsid w:val="00A8215F"/>
    <w:rsid w:val="00A823B0"/>
    <w:rsid w:val="00A82CF6"/>
    <w:rsid w:val="00A8386D"/>
    <w:rsid w:val="00A83AE3"/>
    <w:rsid w:val="00A84396"/>
    <w:rsid w:val="00A84461"/>
    <w:rsid w:val="00A8476F"/>
    <w:rsid w:val="00A84B11"/>
    <w:rsid w:val="00A85061"/>
    <w:rsid w:val="00A8556F"/>
    <w:rsid w:val="00A858FA"/>
    <w:rsid w:val="00A85E86"/>
    <w:rsid w:val="00A85EFF"/>
    <w:rsid w:val="00A860D9"/>
    <w:rsid w:val="00A864AF"/>
    <w:rsid w:val="00A8662B"/>
    <w:rsid w:val="00A86697"/>
    <w:rsid w:val="00A868E3"/>
    <w:rsid w:val="00A86D43"/>
    <w:rsid w:val="00A86E97"/>
    <w:rsid w:val="00A86FDB"/>
    <w:rsid w:val="00A8735D"/>
    <w:rsid w:val="00A87B56"/>
    <w:rsid w:val="00A87B9E"/>
    <w:rsid w:val="00A87D10"/>
    <w:rsid w:val="00A902A1"/>
    <w:rsid w:val="00A903E3"/>
    <w:rsid w:val="00A9043B"/>
    <w:rsid w:val="00A90769"/>
    <w:rsid w:val="00A90891"/>
    <w:rsid w:val="00A90D97"/>
    <w:rsid w:val="00A91060"/>
    <w:rsid w:val="00A91278"/>
    <w:rsid w:val="00A91407"/>
    <w:rsid w:val="00A91557"/>
    <w:rsid w:val="00A919FE"/>
    <w:rsid w:val="00A91AC9"/>
    <w:rsid w:val="00A9270D"/>
    <w:rsid w:val="00A9282E"/>
    <w:rsid w:val="00A92848"/>
    <w:rsid w:val="00A92B94"/>
    <w:rsid w:val="00A93155"/>
    <w:rsid w:val="00A936C6"/>
    <w:rsid w:val="00A94893"/>
    <w:rsid w:val="00A94930"/>
    <w:rsid w:val="00A94B8C"/>
    <w:rsid w:val="00A95278"/>
    <w:rsid w:val="00A95427"/>
    <w:rsid w:val="00A9574D"/>
    <w:rsid w:val="00A96357"/>
    <w:rsid w:val="00A96799"/>
    <w:rsid w:val="00A96D0C"/>
    <w:rsid w:val="00A96E2C"/>
    <w:rsid w:val="00A96F20"/>
    <w:rsid w:val="00A9702F"/>
    <w:rsid w:val="00A971FB"/>
    <w:rsid w:val="00A97437"/>
    <w:rsid w:val="00AA0525"/>
    <w:rsid w:val="00AA0C0E"/>
    <w:rsid w:val="00AA0DA8"/>
    <w:rsid w:val="00AA132E"/>
    <w:rsid w:val="00AA13FA"/>
    <w:rsid w:val="00AA1871"/>
    <w:rsid w:val="00AA194C"/>
    <w:rsid w:val="00AA24F2"/>
    <w:rsid w:val="00AA2CCA"/>
    <w:rsid w:val="00AA2F88"/>
    <w:rsid w:val="00AA31E5"/>
    <w:rsid w:val="00AA38DF"/>
    <w:rsid w:val="00AA3ABD"/>
    <w:rsid w:val="00AA463D"/>
    <w:rsid w:val="00AA47F4"/>
    <w:rsid w:val="00AA496B"/>
    <w:rsid w:val="00AA4D39"/>
    <w:rsid w:val="00AA4DBA"/>
    <w:rsid w:val="00AA521C"/>
    <w:rsid w:val="00AA52AE"/>
    <w:rsid w:val="00AA54B6"/>
    <w:rsid w:val="00AA5772"/>
    <w:rsid w:val="00AA5B13"/>
    <w:rsid w:val="00AA5F06"/>
    <w:rsid w:val="00AA6555"/>
    <w:rsid w:val="00AA698C"/>
    <w:rsid w:val="00AA6CDF"/>
    <w:rsid w:val="00AA7451"/>
    <w:rsid w:val="00AA79A9"/>
    <w:rsid w:val="00AB04F7"/>
    <w:rsid w:val="00AB0D38"/>
    <w:rsid w:val="00AB103C"/>
    <w:rsid w:val="00AB135A"/>
    <w:rsid w:val="00AB17B2"/>
    <w:rsid w:val="00AB1819"/>
    <w:rsid w:val="00AB1C38"/>
    <w:rsid w:val="00AB1C42"/>
    <w:rsid w:val="00AB2804"/>
    <w:rsid w:val="00AB2926"/>
    <w:rsid w:val="00AB292E"/>
    <w:rsid w:val="00AB2B03"/>
    <w:rsid w:val="00AB31FC"/>
    <w:rsid w:val="00AB3556"/>
    <w:rsid w:val="00AB365C"/>
    <w:rsid w:val="00AB3C27"/>
    <w:rsid w:val="00AB3CDE"/>
    <w:rsid w:val="00AB44E7"/>
    <w:rsid w:val="00AB4C44"/>
    <w:rsid w:val="00AB5259"/>
    <w:rsid w:val="00AB5E4A"/>
    <w:rsid w:val="00AB6088"/>
    <w:rsid w:val="00AB67F8"/>
    <w:rsid w:val="00AB6957"/>
    <w:rsid w:val="00AB6AE2"/>
    <w:rsid w:val="00AB6DF2"/>
    <w:rsid w:val="00AB7467"/>
    <w:rsid w:val="00AB7713"/>
    <w:rsid w:val="00AB780E"/>
    <w:rsid w:val="00AC04D8"/>
    <w:rsid w:val="00AC059C"/>
    <w:rsid w:val="00AC0794"/>
    <w:rsid w:val="00AC080B"/>
    <w:rsid w:val="00AC0A70"/>
    <w:rsid w:val="00AC0E3A"/>
    <w:rsid w:val="00AC0E8C"/>
    <w:rsid w:val="00AC10F6"/>
    <w:rsid w:val="00AC194A"/>
    <w:rsid w:val="00AC19A1"/>
    <w:rsid w:val="00AC1BD2"/>
    <w:rsid w:val="00AC1DC6"/>
    <w:rsid w:val="00AC223B"/>
    <w:rsid w:val="00AC2363"/>
    <w:rsid w:val="00AC238C"/>
    <w:rsid w:val="00AC27CF"/>
    <w:rsid w:val="00AC2F2F"/>
    <w:rsid w:val="00AC300B"/>
    <w:rsid w:val="00AC3054"/>
    <w:rsid w:val="00AC34D7"/>
    <w:rsid w:val="00AC35BA"/>
    <w:rsid w:val="00AC3B16"/>
    <w:rsid w:val="00AC3C31"/>
    <w:rsid w:val="00AC3E13"/>
    <w:rsid w:val="00AC4523"/>
    <w:rsid w:val="00AC4629"/>
    <w:rsid w:val="00AC4BBE"/>
    <w:rsid w:val="00AC5291"/>
    <w:rsid w:val="00AC587C"/>
    <w:rsid w:val="00AC5A86"/>
    <w:rsid w:val="00AC5B42"/>
    <w:rsid w:val="00AC65A5"/>
    <w:rsid w:val="00AC6678"/>
    <w:rsid w:val="00AC6C03"/>
    <w:rsid w:val="00AC7359"/>
    <w:rsid w:val="00AC74D3"/>
    <w:rsid w:val="00AC7592"/>
    <w:rsid w:val="00AC7AEC"/>
    <w:rsid w:val="00AC7F1B"/>
    <w:rsid w:val="00AD02BB"/>
    <w:rsid w:val="00AD0452"/>
    <w:rsid w:val="00AD054E"/>
    <w:rsid w:val="00AD0AB6"/>
    <w:rsid w:val="00AD0F18"/>
    <w:rsid w:val="00AD1025"/>
    <w:rsid w:val="00AD133E"/>
    <w:rsid w:val="00AD1572"/>
    <w:rsid w:val="00AD15AA"/>
    <w:rsid w:val="00AD17C7"/>
    <w:rsid w:val="00AD1987"/>
    <w:rsid w:val="00AD1C16"/>
    <w:rsid w:val="00AD22F8"/>
    <w:rsid w:val="00AD230D"/>
    <w:rsid w:val="00AD2507"/>
    <w:rsid w:val="00AD2E0B"/>
    <w:rsid w:val="00AD2FC4"/>
    <w:rsid w:val="00AD3121"/>
    <w:rsid w:val="00AD3233"/>
    <w:rsid w:val="00AD351F"/>
    <w:rsid w:val="00AD36C5"/>
    <w:rsid w:val="00AD3BBA"/>
    <w:rsid w:val="00AD3DFB"/>
    <w:rsid w:val="00AD3EEA"/>
    <w:rsid w:val="00AD414D"/>
    <w:rsid w:val="00AD420C"/>
    <w:rsid w:val="00AD46CE"/>
    <w:rsid w:val="00AD47C5"/>
    <w:rsid w:val="00AD47EA"/>
    <w:rsid w:val="00AD480C"/>
    <w:rsid w:val="00AD4F53"/>
    <w:rsid w:val="00AD5151"/>
    <w:rsid w:val="00AD5324"/>
    <w:rsid w:val="00AD5AB7"/>
    <w:rsid w:val="00AD6235"/>
    <w:rsid w:val="00AD6648"/>
    <w:rsid w:val="00AD68F3"/>
    <w:rsid w:val="00AD6B38"/>
    <w:rsid w:val="00AD6DA5"/>
    <w:rsid w:val="00AD7074"/>
    <w:rsid w:val="00AD7303"/>
    <w:rsid w:val="00AE0042"/>
    <w:rsid w:val="00AE0366"/>
    <w:rsid w:val="00AE059B"/>
    <w:rsid w:val="00AE09F8"/>
    <w:rsid w:val="00AE0DFD"/>
    <w:rsid w:val="00AE16E6"/>
    <w:rsid w:val="00AE1963"/>
    <w:rsid w:val="00AE1EA3"/>
    <w:rsid w:val="00AE1FF3"/>
    <w:rsid w:val="00AE2283"/>
    <w:rsid w:val="00AE2337"/>
    <w:rsid w:val="00AE2781"/>
    <w:rsid w:val="00AE27A4"/>
    <w:rsid w:val="00AE29D9"/>
    <w:rsid w:val="00AE3395"/>
    <w:rsid w:val="00AE3715"/>
    <w:rsid w:val="00AE394E"/>
    <w:rsid w:val="00AE3C7C"/>
    <w:rsid w:val="00AE4039"/>
    <w:rsid w:val="00AE4334"/>
    <w:rsid w:val="00AE4AB2"/>
    <w:rsid w:val="00AE4AD8"/>
    <w:rsid w:val="00AE4FAB"/>
    <w:rsid w:val="00AE4FD7"/>
    <w:rsid w:val="00AE532C"/>
    <w:rsid w:val="00AE5E91"/>
    <w:rsid w:val="00AE5FAD"/>
    <w:rsid w:val="00AE6013"/>
    <w:rsid w:val="00AE663C"/>
    <w:rsid w:val="00AE6934"/>
    <w:rsid w:val="00AE7972"/>
    <w:rsid w:val="00AE7A6E"/>
    <w:rsid w:val="00AE7B30"/>
    <w:rsid w:val="00AE7E7E"/>
    <w:rsid w:val="00AF0869"/>
    <w:rsid w:val="00AF0B96"/>
    <w:rsid w:val="00AF1231"/>
    <w:rsid w:val="00AF19B1"/>
    <w:rsid w:val="00AF1B5D"/>
    <w:rsid w:val="00AF21D1"/>
    <w:rsid w:val="00AF2572"/>
    <w:rsid w:val="00AF2731"/>
    <w:rsid w:val="00AF284C"/>
    <w:rsid w:val="00AF2C01"/>
    <w:rsid w:val="00AF3029"/>
    <w:rsid w:val="00AF31BF"/>
    <w:rsid w:val="00AF3ACB"/>
    <w:rsid w:val="00AF4357"/>
    <w:rsid w:val="00AF4399"/>
    <w:rsid w:val="00AF4601"/>
    <w:rsid w:val="00AF479D"/>
    <w:rsid w:val="00AF4C3D"/>
    <w:rsid w:val="00AF6185"/>
    <w:rsid w:val="00AF62DA"/>
    <w:rsid w:val="00AF678B"/>
    <w:rsid w:val="00AF6BF9"/>
    <w:rsid w:val="00AF6C4C"/>
    <w:rsid w:val="00AF75EA"/>
    <w:rsid w:val="00AF764A"/>
    <w:rsid w:val="00AF7C3D"/>
    <w:rsid w:val="00AF7F48"/>
    <w:rsid w:val="00B001D0"/>
    <w:rsid w:val="00B003DD"/>
    <w:rsid w:val="00B007B0"/>
    <w:rsid w:val="00B00B37"/>
    <w:rsid w:val="00B00DBB"/>
    <w:rsid w:val="00B010C5"/>
    <w:rsid w:val="00B0208F"/>
    <w:rsid w:val="00B02222"/>
    <w:rsid w:val="00B022FC"/>
    <w:rsid w:val="00B023C4"/>
    <w:rsid w:val="00B02681"/>
    <w:rsid w:val="00B02A58"/>
    <w:rsid w:val="00B02D3B"/>
    <w:rsid w:val="00B02F4F"/>
    <w:rsid w:val="00B030C2"/>
    <w:rsid w:val="00B03571"/>
    <w:rsid w:val="00B0359F"/>
    <w:rsid w:val="00B0363F"/>
    <w:rsid w:val="00B03AE6"/>
    <w:rsid w:val="00B03FCB"/>
    <w:rsid w:val="00B046B3"/>
    <w:rsid w:val="00B06444"/>
    <w:rsid w:val="00B0646A"/>
    <w:rsid w:val="00B06C1B"/>
    <w:rsid w:val="00B0726A"/>
    <w:rsid w:val="00B07552"/>
    <w:rsid w:val="00B1083A"/>
    <w:rsid w:val="00B10F22"/>
    <w:rsid w:val="00B111B1"/>
    <w:rsid w:val="00B113DD"/>
    <w:rsid w:val="00B1141B"/>
    <w:rsid w:val="00B11954"/>
    <w:rsid w:val="00B11959"/>
    <w:rsid w:val="00B120EE"/>
    <w:rsid w:val="00B121B9"/>
    <w:rsid w:val="00B12218"/>
    <w:rsid w:val="00B12436"/>
    <w:rsid w:val="00B1284D"/>
    <w:rsid w:val="00B1285D"/>
    <w:rsid w:val="00B12B59"/>
    <w:rsid w:val="00B12F33"/>
    <w:rsid w:val="00B13035"/>
    <w:rsid w:val="00B1333B"/>
    <w:rsid w:val="00B13B83"/>
    <w:rsid w:val="00B13D2B"/>
    <w:rsid w:val="00B143B3"/>
    <w:rsid w:val="00B1459A"/>
    <w:rsid w:val="00B147DE"/>
    <w:rsid w:val="00B14855"/>
    <w:rsid w:val="00B148CD"/>
    <w:rsid w:val="00B149BE"/>
    <w:rsid w:val="00B149E7"/>
    <w:rsid w:val="00B1501D"/>
    <w:rsid w:val="00B1521D"/>
    <w:rsid w:val="00B15237"/>
    <w:rsid w:val="00B152B8"/>
    <w:rsid w:val="00B152FE"/>
    <w:rsid w:val="00B15385"/>
    <w:rsid w:val="00B15A4D"/>
    <w:rsid w:val="00B1627B"/>
    <w:rsid w:val="00B16635"/>
    <w:rsid w:val="00B1672C"/>
    <w:rsid w:val="00B168C3"/>
    <w:rsid w:val="00B16ACF"/>
    <w:rsid w:val="00B16B1E"/>
    <w:rsid w:val="00B17082"/>
    <w:rsid w:val="00B170D7"/>
    <w:rsid w:val="00B179A1"/>
    <w:rsid w:val="00B17AC3"/>
    <w:rsid w:val="00B20174"/>
    <w:rsid w:val="00B206E8"/>
    <w:rsid w:val="00B20891"/>
    <w:rsid w:val="00B20E59"/>
    <w:rsid w:val="00B20E6B"/>
    <w:rsid w:val="00B218D9"/>
    <w:rsid w:val="00B21A58"/>
    <w:rsid w:val="00B22067"/>
    <w:rsid w:val="00B22198"/>
    <w:rsid w:val="00B22E61"/>
    <w:rsid w:val="00B22E6A"/>
    <w:rsid w:val="00B23241"/>
    <w:rsid w:val="00B23530"/>
    <w:rsid w:val="00B2356C"/>
    <w:rsid w:val="00B237A2"/>
    <w:rsid w:val="00B23D35"/>
    <w:rsid w:val="00B23F02"/>
    <w:rsid w:val="00B24206"/>
    <w:rsid w:val="00B24A07"/>
    <w:rsid w:val="00B24AAA"/>
    <w:rsid w:val="00B25560"/>
    <w:rsid w:val="00B25AB0"/>
    <w:rsid w:val="00B25C83"/>
    <w:rsid w:val="00B26186"/>
    <w:rsid w:val="00B26195"/>
    <w:rsid w:val="00B26AA1"/>
    <w:rsid w:val="00B2723B"/>
    <w:rsid w:val="00B273B1"/>
    <w:rsid w:val="00B27AA0"/>
    <w:rsid w:val="00B27B81"/>
    <w:rsid w:val="00B3040A"/>
    <w:rsid w:val="00B307A3"/>
    <w:rsid w:val="00B31368"/>
    <w:rsid w:val="00B314B1"/>
    <w:rsid w:val="00B318D7"/>
    <w:rsid w:val="00B31977"/>
    <w:rsid w:val="00B31CA8"/>
    <w:rsid w:val="00B31DC2"/>
    <w:rsid w:val="00B321B5"/>
    <w:rsid w:val="00B32786"/>
    <w:rsid w:val="00B32D86"/>
    <w:rsid w:val="00B32FE1"/>
    <w:rsid w:val="00B33572"/>
    <w:rsid w:val="00B33906"/>
    <w:rsid w:val="00B339DA"/>
    <w:rsid w:val="00B33A3D"/>
    <w:rsid w:val="00B33A80"/>
    <w:rsid w:val="00B33B2D"/>
    <w:rsid w:val="00B33D54"/>
    <w:rsid w:val="00B34250"/>
    <w:rsid w:val="00B34397"/>
    <w:rsid w:val="00B350C1"/>
    <w:rsid w:val="00B350F7"/>
    <w:rsid w:val="00B351B6"/>
    <w:rsid w:val="00B3536C"/>
    <w:rsid w:val="00B353ED"/>
    <w:rsid w:val="00B35C96"/>
    <w:rsid w:val="00B36247"/>
    <w:rsid w:val="00B36660"/>
    <w:rsid w:val="00B3668C"/>
    <w:rsid w:val="00B368BA"/>
    <w:rsid w:val="00B3718D"/>
    <w:rsid w:val="00B3720F"/>
    <w:rsid w:val="00B372F1"/>
    <w:rsid w:val="00B379CC"/>
    <w:rsid w:val="00B40067"/>
    <w:rsid w:val="00B401F3"/>
    <w:rsid w:val="00B407D3"/>
    <w:rsid w:val="00B414C1"/>
    <w:rsid w:val="00B41636"/>
    <w:rsid w:val="00B416A9"/>
    <w:rsid w:val="00B4177A"/>
    <w:rsid w:val="00B4192E"/>
    <w:rsid w:val="00B4255A"/>
    <w:rsid w:val="00B42630"/>
    <w:rsid w:val="00B42646"/>
    <w:rsid w:val="00B4285D"/>
    <w:rsid w:val="00B42ABC"/>
    <w:rsid w:val="00B42CD0"/>
    <w:rsid w:val="00B42D72"/>
    <w:rsid w:val="00B43542"/>
    <w:rsid w:val="00B441D1"/>
    <w:rsid w:val="00B44585"/>
    <w:rsid w:val="00B44AB9"/>
    <w:rsid w:val="00B44BE9"/>
    <w:rsid w:val="00B45192"/>
    <w:rsid w:val="00B4534E"/>
    <w:rsid w:val="00B454EE"/>
    <w:rsid w:val="00B45D36"/>
    <w:rsid w:val="00B4603B"/>
    <w:rsid w:val="00B46076"/>
    <w:rsid w:val="00B46441"/>
    <w:rsid w:val="00B466A0"/>
    <w:rsid w:val="00B469FA"/>
    <w:rsid w:val="00B46BBB"/>
    <w:rsid w:val="00B471AA"/>
    <w:rsid w:val="00B47365"/>
    <w:rsid w:val="00B474E4"/>
    <w:rsid w:val="00B47660"/>
    <w:rsid w:val="00B479EB"/>
    <w:rsid w:val="00B47A28"/>
    <w:rsid w:val="00B47EE1"/>
    <w:rsid w:val="00B5027A"/>
    <w:rsid w:val="00B504AA"/>
    <w:rsid w:val="00B507A0"/>
    <w:rsid w:val="00B50877"/>
    <w:rsid w:val="00B50EF8"/>
    <w:rsid w:val="00B50F12"/>
    <w:rsid w:val="00B50F2C"/>
    <w:rsid w:val="00B50FFF"/>
    <w:rsid w:val="00B51256"/>
    <w:rsid w:val="00B5144C"/>
    <w:rsid w:val="00B514DB"/>
    <w:rsid w:val="00B51700"/>
    <w:rsid w:val="00B519DE"/>
    <w:rsid w:val="00B51A8E"/>
    <w:rsid w:val="00B51A94"/>
    <w:rsid w:val="00B51E5C"/>
    <w:rsid w:val="00B51EA7"/>
    <w:rsid w:val="00B52465"/>
    <w:rsid w:val="00B52E18"/>
    <w:rsid w:val="00B53886"/>
    <w:rsid w:val="00B539DE"/>
    <w:rsid w:val="00B53FAF"/>
    <w:rsid w:val="00B54119"/>
    <w:rsid w:val="00B542D2"/>
    <w:rsid w:val="00B54B34"/>
    <w:rsid w:val="00B54B80"/>
    <w:rsid w:val="00B54F7B"/>
    <w:rsid w:val="00B55117"/>
    <w:rsid w:val="00B5555D"/>
    <w:rsid w:val="00B55766"/>
    <w:rsid w:val="00B564DA"/>
    <w:rsid w:val="00B56C46"/>
    <w:rsid w:val="00B572D2"/>
    <w:rsid w:val="00B57519"/>
    <w:rsid w:val="00B57BD9"/>
    <w:rsid w:val="00B605BB"/>
    <w:rsid w:val="00B60D11"/>
    <w:rsid w:val="00B6120D"/>
    <w:rsid w:val="00B614DF"/>
    <w:rsid w:val="00B618B4"/>
    <w:rsid w:val="00B61F74"/>
    <w:rsid w:val="00B62403"/>
    <w:rsid w:val="00B62956"/>
    <w:rsid w:val="00B629D3"/>
    <w:rsid w:val="00B632CA"/>
    <w:rsid w:val="00B634CF"/>
    <w:rsid w:val="00B636EF"/>
    <w:rsid w:val="00B639DE"/>
    <w:rsid w:val="00B643B9"/>
    <w:rsid w:val="00B64545"/>
    <w:rsid w:val="00B64B02"/>
    <w:rsid w:val="00B64B3F"/>
    <w:rsid w:val="00B64E35"/>
    <w:rsid w:val="00B64EAD"/>
    <w:rsid w:val="00B65417"/>
    <w:rsid w:val="00B6593F"/>
    <w:rsid w:val="00B65999"/>
    <w:rsid w:val="00B65AC6"/>
    <w:rsid w:val="00B65FE4"/>
    <w:rsid w:val="00B661ED"/>
    <w:rsid w:val="00B665A7"/>
    <w:rsid w:val="00B66711"/>
    <w:rsid w:val="00B66FBB"/>
    <w:rsid w:val="00B670B6"/>
    <w:rsid w:val="00B670F5"/>
    <w:rsid w:val="00B6737F"/>
    <w:rsid w:val="00B6750F"/>
    <w:rsid w:val="00B67519"/>
    <w:rsid w:val="00B67A7B"/>
    <w:rsid w:val="00B67C1C"/>
    <w:rsid w:val="00B7073D"/>
    <w:rsid w:val="00B70DC1"/>
    <w:rsid w:val="00B711CD"/>
    <w:rsid w:val="00B712AF"/>
    <w:rsid w:val="00B7192E"/>
    <w:rsid w:val="00B71C18"/>
    <w:rsid w:val="00B71CCF"/>
    <w:rsid w:val="00B71F47"/>
    <w:rsid w:val="00B72526"/>
    <w:rsid w:val="00B72924"/>
    <w:rsid w:val="00B72C8C"/>
    <w:rsid w:val="00B72FFB"/>
    <w:rsid w:val="00B73519"/>
    <w:rsid w:val="00B73A73"/>
    <w:rsid w:val="00B73BED"/>
    <w:rsid w:val="00B73DB9"/>
    <w:rsid w:val="00B73EF4"/>
    <w:rsid w:val="00B74B0A"/>
    <w:rsid w:val="00B74DAA"/>
    <w:rsid w:val="00B750A8"/>
    <w:rsid w:val="00B755E4"/>
    <w:rsid w:val="00B756F7"/>
    <w:rsid w:val="00B75873"/>
    <w:rsid w:val="00B75989"/>
    <w:rsid w:val="00B75CA4"/>
    <w:rsid w:val="00B75D13"/>
    <w:rsid w:val="00B75D9B"/>
    <w:rsid w:val="00B7658D"/>
    <w:rsid w:val="00B76634"/>
    <w:rsid w:val="00B76720"/>
    <w:rsid w:val="00B76B89"/>
    <w:rsid w:val="00B77020"/>
    <w:rsid w:val="00B77405"/>
    <w:rsid w:val="00B7742D"/>
    <w:rsid w:val="00B776CA"/>
    <w:rsid w:val="00B77F80"/>
    <w:rsid w:val="00B80127"/>
    <w:rsid w:val="00B801EA"/>
    <w:rsid w:val="00B8037B"/>
    <w:rsid w:val="00B80616"/>
    <w:rsid w:val="00B80B46"/>
    <w:rsid w:val="00B80D0A"/>
    <w:rsid w:val="00B80E21"/>
    <w:rsid w:val="00B8125D"/>
    <w:rsid w:val="00B81521"/>
    <w:rsid w:val="00B81696"/>
    <w:rsid w:val="00B8195F"/>
    <w:rsid w:val="00B81B31"/>
    <w:rsid w:val="00B82502"/>
    <w:rsid w:val="00B82616"/>
    <w:rsid w:val="00B82830"/>
    <w:rsid w:val="00B82908"/>
    <w:rsid w:val="00B82F5F"/>
    <w:rsid w:val="00B83257"/>
    <w:rsid w:val="00B83E9D"/>
    <w:rsid w:val="00B84517"/>
    <w:rsid w:val="00B84857"/>
    <w:rsid w:val="00B84B21"/>
    <w:rsid w:val="00B85AC4"/>
    <w:rsid w:val="00B86160"/>
    <w:rsid w:val="00B8616C"/>
    <w:rsid w:val="00B86182"/>
    <w:rsid w:val="00B861DB"/>
    <w:rsid w:val="00B866AB"/>
    <w:rsid w:val="00B869E2"/>
    <w:rsid w:val="00B86B4A"/>
    <w:rsid w:val="00B86C2C"/>
    <w:rsid w:val="00B8743B"/>
    <w:rsid w:val="00B8764F"/>
    <w:rsid w:val="00B87DFE"/>
    <w:rsid w:val="00B87FBC"/>
    <w:rsid w:val="00B90156"/>
    <w:rsid w:val="00B90274"/>
    <w:rsid w:val="00B90D46"/>
    <w:rsid w:val="00B91DB7"/>
    <w:rsid w:val="00B91E5C"/>
    <w:rsid w:val="00B9225C"/>
    <w:rsid w:val="00B9258D"/>
    <w:rsid w:val="00B929A1"/>
    <w:rsid w:val="00B934C1"/>
    <w:rsid w:val="00B934D0"/>
    <w:rsid w:val="00B93AA1"/>
    <w:rsid w:val="00B93B13"/>
    <w:rsid w:val="00B94242"/>
    <w:rsid w:val="00B94476"/>
    <w:rsid w:val="00B94696"/>
    <w:rsid w:val="00B94EB2"/>
    <w:rsid w:val="00B95176"/>
    <w:rsid w:val="00B9541A"/>
    <w:rsid w:val="00B95801"/>
    <w:rsid w:val="00B95812"/>
    <w:rsid w:val="00B95927"/>
    <w:rsid w:val="00B95E9C"/>
    <w:rsid w:val="00B9601D"/>
    <w:rsid w:val="00B96118"/>
    <w:rsid w:val="00B96A8D"/>
    <w:rsid w:val="00B96B3E"/>
    <w:rsid w:val="00B96B53"/>
    <w:rsid w:val="00B96F27"/>
    <w:rsid w:val="00B979E0"/>
    <w:rsid w:val="00B97D87"/>
    <w:rsid w:val="00B97E14"/>
    <w:rsid w:val="00BA02FE"/>
    <w:rsid w:val="00BA0413"/>
    <w:rsid w:val="00BA0B3D"/>
    <w:rsid w:val="00BA0F4D"/>
    <w:rsid w:val="00BA1249"/>
    <w:rsid w:val="00BA15C8"/>
    <w:rsid w:val="00BA17CA"/>
    <w:rsid w:val="00BA1BD6"/>
    <w:rsid w:val="00BA1E27"/>
    <w:rsid w:val="00BA245C"/>
    <w:rsid w:val="00BA25F4"/>
    <w:rsid w:val="00BA2752"/>
    <w:rsid w:val="00BA27F5"/>
    <w:rsid w:val="00BA2883"/>
    <w:rsid w:val="00BA294A"/>
    <w:rsid w:val="00BA2BF1"/>
    <w:rsid w:val="00BA314C"/>
    <w:rsid w:val="00BA3649"/>
    <w:rsid w:val="00BA36CA"/>
    <w:rsid w:val="00BA3764"/>
    <w:rsid w:val="00BA3C73"/>
    <w:rsid w:val="00BA3ED3"/>
    <w:rsid w:val="00BA3F68"/>
    <w:rsid w:val="00BA438D"/>
    <w:rsid w:val="00BA4799"/>
    <w:rsid w:val="00BA493A"/>
    <w:rsid w:val="00BA4949"/>
    <w:rsid w:val="00BA4C38"/>
    <w:rsid w:val="00BA4E92"/>
    <w:rsid w:val="00BA59AE"/>
    <w:rsid w:val="00BA5CFC"/>
    <w:rsid w:val="00BA6267"/>
    <w:rsid w:val="00BA6483"/>
    <w:rsid w:val="00BA660F"/>
    <w:rsid w:val="00BA694A"/>
    <w:rsid w:val="00BA724E"/>
    <w:rsid w:val="00BA730F"/>
    <w:rsid w:val="00BA74E8"/>
    <w:rsid w:val="00BA77A0"/>
    <w:rsid w:val="00BA792C"/>
    <w:rsid w:val="00BA7DF1"/>
    <w:rsid w:val="00BB03E4"/>
    <w:rsid w:val="00BB047A"/>
    <w:rsid w:val="00BB0676"/>
    <w:rsid w:val="00BB19EC"/>
    <w:rsid w:val="00BB1BB7"/>
    <w:rsid w:val="00BB1C3A"/>
    <w:rsid w:val="00BB1FA3"/>
    <w:rsid w:val="00BB20DC"/>
    <w:rsid w:val="00BB240A"/>
    <w:rsid w:val="00BB242B"/>
    <w:rsid w:val="00BB313C"/>
    <w:rsid w:val="00BB334A"/>
    <w:rsid w:val="00BB37E1"/>
    <w:rsid w:val="00BB3B54"/>
    <w:rsid w:val="00BB3DCC"/>
    <w:rsid w:val="00BB4170"/>
    <w:rsid w:val="00BB4697"/>
    <w:rsid w:val="00BB472A"/>
    <w:rsid w:val="00BB47D4"/>
    <w:rsid w:val="00BB4A90"/>
    <w:rsid w:val="00BB4F3D"/>
    <w:rsid w:val="00BB4FFA"/>
    <w:rsid w:val="00BB5044"/>
    <w:rsid w:val="00BB50AC"/>
    <w:rsid w:val="00BB5495"/>
    <w:rsid w:val="00BB5946"/>
    <w:rsid w:val="00BB5C88"/>
    <w:rsid w:val="00BB5D77"/>
    <w:rsid w:val="00BB61D8"/>
    <w:rsid w:val="00BB6383"/>
    <w:rsid w:val="00BB66A9"/>
    <w:rsid w:val="00BB6999"/>
    <w:rsid w:val="00BB6A6E"/>
    <w:rsid w:val="00BB6CA6"/>
    <w:rsid w:val="00BB6E8D"/>
    <w:rsid w:val="00BB6F20"/>
    <w:rsid w:val="00BB72DF"/>
    <w:rsid w:val="00BB7ACB"/>
    <w:rsid w:val="00BB7FEA"/>
    <w:rsid w:val="00BC0199"/>
    <w:rsid w:val="00BC08DC"/>
    <w:rsid w:val="00BC0F52"/>
    <w:rsid w:val="00BC110F"/>
    <w:rsid w:val="00BC143B"/>
    <w:rsid w:val="00BC1964"/>
    <w:rsid w:val="00BC1BE7"/>
    <w:rsid w:val="00BC1C7F"/>
    <w:rsid w:val="00BC1D31"/>
    <w:rsid w:val="00BC1E89"/>
    <w:rsid w:val="00BC23FF"/>
    <w:rsid w:val="00BC255F"/>
    <w:rsid w:val="00BC2FCB"/>
    <w:rsid w:val="00BC3279"/>
    <w:rsid w:val="00BC3366"/>
    <w:rsid w:val="00BC365F"/>
    <w:rsid w:val="00BC4027"/>
    <w:rsid w:val="00BC4096"/>
    <w:rsid w:val="00BC464A"/>
    <w:rsid w:val="00BC46EE"/>
    <w:rsid w:val="00BC56B4"/>
    <w:rsid w:val="00BC58A5"/>
    <w:rsid w:val="00BC5A5B"/>
    <w:rsid w:val="00BC614D"/>
    <w:rsid w:val="00BC625B"/>
    <w:rsid w:val="00BC63D0"/>
    <w:rsid w:val="00BC64C2"/>
    <w:rsid w:val="00BC664A"/>
    <w:rsid w:val="00BC6D4B"/>
    <w:rsid w:val="00BC6E4A"/>
    <w:rsid w:val="00BC6E7F"/>
    <w:rsid w:val="00BC6F4D"/>
    <w:rsid w:val="00BC72B5"/>
    <w:rsid w:val="00BC7587"/>
    <w:rsid w:val="00BC7EF2"/>
    <w:rsid w:val="00BD02B2"/>
    <w:rsid w:val="00BD0795"/>
    <w:rsid w:val="00BD07C3"/>
    <w:rsid w:val="00BD0A75"/>
    <w:rsid w:val="00BD0ED1"/>
    <w:rsid w:val="00BD10D3"/>
    <w:rsid w:val="00BD118E"/>
    <w:rsid w:val="00BD189A"/>
    <w:rsid w:val="00BD1924"/>
    <w:rsid w:val="00BD19A5"/>
    <w:rsid w:val="00BD1B42"/>
    <w:rsid w:val="00BD21F5"/>
    <w:rsid w:val="00BD234A"/>
    <w:rsid w:val="00BD2417"/>
    <w:rsid w:val="00BD28E5"/>
    <w:rsid w:val="00BD2952"/>
    <w:rsid w:val="00BD2B37"/>
    <w:rsid w:val="00BD2D00"/>
    <w:rsid w:val="00BD303B"/>
    <w:rsid w:val="00BD3620"/>
    <w:rsid w:val="00BD3CC4"/>
    <w:rsid w:val="00BD4DA0"/>
    <w:rsid w:val="00BD4DB4"/>
    <w:rsid w:val="00BD4E76"/>
    <w:rsid w:val="00BD4F20"/>
    <w:rsid w:val="00BD5E49"/>
    <w:rsid w:val="00BD6055"/>
    <w:rsid w:val="00BD6216"/>
    <w:rsid w:val="00BD62AF"/>
    <w:rsid w:val="00BD656D"/>
    <w:rsid w:val="00BD65A5"/>
    <w:rsid w:val="00BD67AF"/>
    <w:rsid w:val="00BD67E5"/>
    <w:rsid w:val="00BD68F0"/>
    <w:rsid w:val="00BD6C56"/>
    <w:rsid w:val="00BD6D54"/>
    <w:rsid w:val="00BD6F3B"/>
    <w:rsid w:val="00BD73EA"/>
    <w:rsid w:val="00BD78AF"/>
    <w:rsid w:val="00BD7976"/>
    <w:rsid w:val="00BD7D8C"/>
    <w:rsid w:val="00BD7EB8"/>
    <w:rsid w:val="00BD7F2B"/>
    <w:rsid w:val="00BE0574"/>
    <w:rsid w:val="00BE05F6"/>
    <w:rsid w:val="00BE0671"/>
    <w:rsid w:val="00BE0788"/>
    <w:rsid w:val="00BE07E1"/>
    <w:rsid w:val="00BE0910"/>
    <w:rsid w:val="00BE11AE"/>
    <w:rsid w:val="00BE13FD"/>
    <w:rsid w:val="00BE184D"/>
    <w:rsid w:val="00BE24A0"/>
    <w:rsid w:val="00BE2691"/>
    <w:rsid w:val="00BE32EF"/>
    <w:rsid w:val="00BE38BD"/>
    <w:rsid w:val="00BE3A4F"/>
    <w:rsid w:val="00BE3C4C"/>
    <w:rsid w:val="00BE3EBD"/>
    <w:rsid w:val="00BE4255"/>
    <w:rsid w:val="00BE44DC"/>
    <w:rsid w:val="00BE4A6A"/>
    <w:rsid w:val="00BE4D8A"/>
    <w:rsid w:val="00BE4E2A"/>
    <w:rsid w:val="00BE4EA4"/>
    <w:rsid w:val="00BE4FAB"/>
    <w:rsid w:val="00BE5199"/>
    <w:rsid w:val="00BE52AB"/>
    <w:rsid w:val="00BE587E"/>
    <w:rsid w:val="00BE5A60"/>
    <w:rsid w:val="00BE60E7"/>
    <w:rsid w:val="00BE6B8F"/>
    <w:rsid w:val="00BE72BB"/>
    <w:rsid w:val="00BE73D7"/>
    <w:rsid w:val="00BE76E1"/>
    <w:rsid w:val="00BE79C9"/>
    <w:rsid w:val="00BE7E58"/>
    <w:rsid w:val="00BF08A5"/>
    <w:rsid w:val="00BF09C3"/>
    <w:rsid w:val="00BF0B36"/>
    <w:rsid w:val="00BF0E70"/>
    <w:rsid w:val="00BF108C"/>
    <w:rsid w:val="00BF10A9"/>
    <w:rsid w:val="00BF136D"/>
    <w:rsid w:val="00BF1572"/>
    <w:rsid w:val="00BF18ED"/>
    <w:rsid w:val="00BF1E6B"/>
    <w:rsid w:val="00BF1FF6"/>
    <w:rsid w:val="00BF2031"/>
    <w:rsid w:val="00BF248D"/>
    <w:rsid w:val="00BF2847"/>
    <w:rsid w:val="00BF297D"/>
    <w:rsid w:val="00BF2C22"/>
    <w:rsid w:val="00BF2F84"/>
    <w:rsid w:val="00BF31B8"/>
    <w:rsid w:val="00BF34A1"/>
    <w:rsid w:val="00BF3683"/>
    <w:rsid w:val="00BF37FD"/>
    <w:rsid w:val="00BF3AB3"/>
    <w:rsid w:val="00BF3BAC"/>
    <w:rsid w:val="00BF3E81"/>
    <w:rsid w:val="00BF4231"/>
    <w:rsid w:val="00BF498A"/>
    <w:rsid w:val="00BF49AB"/>
    <w:rsid w:val="00BF51A9"/>
    <w:rsid w:val="00BF5A0F"/>
    <w:rsid w:val="00BF63FD"/>
    <w:rsid w:val="00BF660B"/>
    <w:rsid w:val="00BF6657"/>
    <w:rsid w:val="00BF6906"/>
    <w:rsid w:val="00BF6ADC"/>
    <w:rsid w:val="00BF6FE4"/>
    <w:rsid w:val="00BF7398"/>
    <w:rsid w:val="00BF747F"/>
    <w:rsid w:val="00BF76A9"/>
    <w:rsid w:val="00BF7DD0"/>
    <w:rsid w:val="00C00298"/>
    <w:rsid w:val="00C008AB"/>
    <w:rsid w:val="00C00B2C"/>
    <w:rsid w:val="00C00C7E"/>
    <w:rsid w:val="00C00DB6"/>
    <w:rsid w:val="00C00EE9"/>
    <w:rsid w:val="00C013BB"/>
    <w:rsid w:val="00C0141E"/>
    <w:rsid w:val="00C01A88"/>
    <w:rsid w:val="00C01E4E"/>
    <w:rsid w:val="00C02174"/>
    <w:rsid w:val="00C02216"/>
    <w:rsid w:val="00C02912"/>
    <w:rsid w:val="00C02A96"/>
    <w:rsid w:val="00C02AB3"/>
    <w:rsid w:val="00C0311F"/>
    <w:rsid w:val="00C04093"/>
    <w:rsid w:val="00C041A7"/>
    <w:rsid w:val="00C0429D"/>
    <w:rsid w:val="00C04300"/>
    <w:rsid w:val="00C047D9"/>
    <w:rsid w:val="00C06696"/>
    <w:rsid w:val="00C06906"/>
    <w:rsid w:val="00C06987"/>
    <w:rsid w:val="00C06B95"/>
    <w:rsid w:val="00C06DA8"/>
    <w:rsid w:val="00C06E28"/>
    <w:rsid w:val="00C07413"/>
    <w:rsid w:val="00C075BF"/>
    <w:rsid w:val="00C079F7"/>
    <w:rsid w:val="00C108F4"/>
    <w:rsid w:val="00C10BC2"/>
    <w:rsid w:val="00C11374"/>
    <w:rsid w:val="00C11C3D"/>
    <w:rsid w:val="00C11F21"/>
    <w:rsid w:val="00C11F36"/>
    <w:rsid w:val="00C120F5"/>
    <w:rsid w:val="00C122A7"/>
    <w:rsid w:val="00C12811"/>
    <w:rsid w:val="00C12B12"/>
    <w:rsid w:val="00C12F5C"/>
    <w:rsid w:val="00C13175"/>
    <w:rsid w:val="00C1326A"/>
    <w:rsid w:val="00C13BA8"/>
    <w:rsid w:val="00C13EDE"/>
    <w:rsid w:val="00C142CC"/>
    <w:rsid w:val="00C146CE"/>
    <w:rsid w:val="00C1496E"/>
    <w:rsid w:val="00C14C00"/>
    <w:rsid w:val="00C14EE3"/>
    <w:rsid w:val="00C156B9"/>
    <w:rsid w:val="00C158AE"/>
    <w:rsid w:val="00C167D9"/>
    <w:rsid w:val="00C167F9"/>
    <w:rsid w:val="00C16C62"/>
    <w:rsid w:val="00C16FAB"/>
    <w:rsid w:val="00C17177"/>
    <w:rsid w:val="00C174AA"/>
    <w:rsid w:val="00C174BD"/>
    <w:rsid w:val="00C176DD"/>
    <w:rsid w:val="00C17A4C"/>
    <w:rsid w:val="00C17C27"/>
    <w:rsid w:val="00C17C53"/>
    <w:rsid w:val="00C20428"/>
    <w:rsid w:val="00C20AA5"/>
    <w:rsid w:val="00C20C88"/>
    <w:rsid w:val="00C2133C"/>
    <w:rsid w:val="00C21627"/>
    <w:rsid w:val="00C21822"/>
    <w:rsid w:val="00C21A40"/>
    <w:rsid w:val="00C21D69"/>
    <w:rsid w:val="00C22348"/>
    <w:rsid w:val="00C2276B"/>
    <w:rsid w:val="00C22A77"/>
    <w:rsid w:val="00C22AE7"/>
    <w:rsid w:val="00C22B7E"/>
    <w:rsid w:val="00C232A9"/>
    <w:rsid w:val="00C236EF"/>
    <w:rsid w:val="00C2388E"/>
    <w:rsid w:val="00C243AF"/>
    <w:rsid w:val="00C24480"/>
    <w:rsid w:val="00C249A3"/>
    <w:rsid w:val="00C24CF3"/>
    <w:rsid w:val="00C24D4A"/>
    <w:rsid w:val="00C250FB"/>
    <w:rsid w:val="00C25130"/>
    <w:rsid w:val="00C25537"/>
    <w:rsid w:val="00C257ED"/>
    <w:rsid w:val="00C25913"/>
    <w:rsid w:val="00C25C6B"/>
    <w:rsid w:val="00C25C79"/>
    <w:rsid w:val="00C26242"/>
    <w:rsid w:val="00C262E2"/>
    <w:rsid w:val="00C26A16"/>
    <w:rsid w:val="00C272CA"/>
    <w:rsid w:val="00C27766"/>
    <w:rsid w:val="00C27AEA"/>
    <w:rsid w:val="00C27E75"/>
    <w:rsid w:val="00C3025C"/>
    <w:rsid w:val="00C30734"/>
    <w:rsid w:val="00C30752"/>
    <w:rsid w:val="00C30B28"/>
    <w:rsid w:val="00C30CB6"/>
    <w:rsid w:val="00C31804"/>
    <w:rsid w:val="00C31BA9"/>
    <w:rsid w:val="00C32466"/>
    <w:rsid w:val="00C325E3"/>
    <w:rsid w:val="00C32902"/>
    <w:rsid w:val="00C32B02"/>
    <w:rsid w:val="00C32B6D"/>
    <w:rsid w:val="00C33230"/>
    <w:rsid w:val="00C333AE"/>
    <w:rsid w:val="00C3358A"/>
    <w:rsid w:val="00C3401E"/>
    <w:rsid w:val="00C340CF"/>
    <w:rsid w:val="00C342A3"/>
    <w:rsid w:val="00C34596"/>
    <w:rsid w:val="00C34A7F"/>
    <w:rsid w:val="00C352E7"/>
    <w:rsid w:val="00C3582E"/>
    <w:rsid w:val="00C35953"/>
    <w:rsid w:val="00C35A11"/>
    <w:rsid w:val="00C35AD1"/>
    <w:rsid w:val="00C35E32"/>
    <w:rsid w:val="00C362AD"/>
    <w:rsid w:val="00C3642D"/>
    <w:rsid w:val="00C3653A"/>
    <w:rsid w:val="00C367EB"/>
    <w:rsid w:val="00C36910"/>
    <w:rsid w:val="00C36953"/>
    <w:rsid w:val="00C36D68"/>
    <w:rsid w:val="00C3726E"/>
    <w:rsid w:val="00C37472"/>
    <w:rsid w:val="00C37538"/>
    <w:rsid w:val="00C37C47"/>
    <w:rsid w:val="00C37D84"/>
    <w:rsid w:val="00C37E5C"/>
    <w:rsid w:val="00C37F6E"/>
    <w:rsid w:val="00C40318"/>
    <w:rsid w:val="00C40409"/>
    <w:rsid w:val="00C407D2"/>
    <w:rsid w:val="00C4094C"/>
    <w:rsid w:val="00C41A4D"/>
    <w:rsid w:val="00C41CDA"/>
    <w:rsid w:val="00C41D69"/>
    <w:rsid w:val="00C4234C"/>
    <w:rsid w:val="00C4244E"/>
    <w:rsid w:val="00C42733"/>
    <w:rsid w:val="00C428BE"/>
    <w:rsid w:val="00C4293F"/>
    <w:rsid w:val="00C42F27"/>
    <w:rsid w:val="00C431DE"/>
    <w:rsid w:val="00C43218"/>
    <w:rsid w:val="00C4323E"/>
    <w:rsid w:val="00C435AC"/>
    <w:rsid w:val="00C4393B"/>
    <w:rsid w:val="00C43C64"/>
    <w:rsid w:val="00C442C2"/>
    <w:rsid w:val="00C448D1"/>
    <w:rsid w:val="00C44BA6"/>
    <w:rsid w:val="00C44FC6"/>
    <w:rsid w:val="00C45327"/>
    <w:rsid w:val="00C453BC"/>
    <w:rsid w:val="00C4551B"/>
    <w:rsid w:val="00C46855"/>
    <w:rsid w:val="00C47154"/>
    <w:rsid w:val="00C4731F"/>
    <w:rsid w:val="00C474AE"/>
    <w:rsid w:val="00C47938"/>
    <w:rsid w:val="00C4795D"/>
    <w:rsid w:val="00C47C3E"/>
    <w:rsid w:val="00C47CB5"/>
    <w:rsid w:val="00C5031C"/>
    <w:rsid w:val="00C50BDE"/>
    <w:rsid w:val="00C50C00"/>
    <w:rsid w:val="00C50EC6"/>
    <w:rsid w:val="00C51023"/>
    <w:rsid w:val="00C511FE"/>
    <w:rsid w:val="00C51F25"/>
    <w:rsid w:val="00C52996"/>
    <w:rsid w:val="00C52B01"/>
    <w:rsid w:val="00C53CAE"/>
    <w:rsid w:val="00C53DD8"/>
    <w:rsid w:val="00C5427B"/>
    <w:rsid w:val="00C54764"/>
    <w:rsid w:val="00C54820"/>
    <w:rsid w:val="00C54853"/>
    <w:rsid w:val="00C54971"/>
    <w:rsid w:val="00C5507E"/>
    <w:rsid w:val="00C55739"/>
    <w:rsid w:val="00C5592D"/>
    <w:rsid w:val="00C5598E"/>
    <w:rsid w:val="00C55BB5"/>
    <w:rsid w:val="00C55C60"/>
    <w:rsid w:val="00C55D3C"/>
    <w:rsid w:val="00C565E3"/>
    <w:rsid w:val="00C569D4"/>
    <w:rsid w:val="00C56B10"/>
    <w:rsid w:val="00C573DA"/>
    <w:rsid w:val="00C576C4"/>
    <w:rsid w:val="00C57984"/>
    <w:rsid w:val="00C57E83"/>
    <w:rsid w:val="00C60134"/>
    <w:rsid w:val="00C6066A"/>
    <w:rsid w:val="00C60735"/>
    <w:rsid w:val="00C6095B"/>
    <w:rsid w:val="00C60A5E"/>
    <w:rsid w:val="00C6100B"/>
    <w:rsid w:val="00C6101E"/>
    <w:rsid w:val="00C61226"/>
    <w:rsid w:val="00C61463"/>
    <w:rsid w:val="00C61512"/>
    <w:rsid w:val="00C615E0"/>
    <w:rsid w:val="00C6174F"/>
    <w:rsid w:val="00C61782"/>
    <w:rsid w:val="00C618AA"/>
    <w:rsid w:val="00C61C7F"/>
    <w:rsid w:val="00C61E4D"/>
    <w:rsid w:val="00C623C9"/>
    <w:rsid w:val="00C6265C"/>
    <w:rsid w:val="00C62766"/>
    <w:rsid w:val="00C62863"/>
    <w:rsid w:val="00C6292E"/>
    <w:rsid w:val="00C62DC3"/>
    <w:rsid w:val="00C62E9B"/>
    <w:rsid w:val="00C630FD"/>
    <w:rsid w:val="00C63146"/>
    <w:rsid w:val="00C631C7"/>
    <w:rsid w:val="00C636F3"/>
    <w:rsid w:val="00C63759"/>
    <w:rsid w:val="00C638C3"/>
    <w:rsid w:val="00C64234"/>
    <w:rsid w:val="00C64490"/>
    <w:rsid w:val="00C6490F"/>
    <w:rsid w:val="00C64A92"/>
    <w:rsid w:val="00C64C8A"/>
    <w:rsid w:val="00C64E91"/>
    <w:rsid w:val="00C64EAF"/>
    <w:rsid w:val="00C64F84"/>
    <w:rsid w:val="00C65144"/>
    <w:rsid w:val="00C652EE"/>
    <w:rsid w:val="00C655C8"/>
    <w:rsid w:val="00C657B2"/>
    <w:rsid w:val="00C66231"/>
    <w:rsid w:val="00C671D5"/>
    <w:rsid w:val="00C6720D"/>
    <w:rsid w:val="00C67417"/>
    <w:rsid w:val="00C675B1"/>
    <w:rsid w:val="00C70756"/>
    <w:rsid w:val="00C7087A"/>
    <w:rsid w:val="00C7094B"/>
    <w:rsid w:val="00C70975"/>
    <w:rsid w:val="00C70AA7"/>
    <w:rsid w:val="00C70C6A"/>
    <w:rsid w:val="00C70E37"/>
    <w:rsid w:val="00C70F70"/>
    <w:rsid w:val="00C713A3"/>
    <w:rsid w:val="00C7140B"/>
    <w:rsid w:val="00C71432"/>
    <w:rsid w:val="00C7143D"/>
    <w:rsid w:val="00C71723"/>
    <w:rsid w:val="00C72903"/>
    <w:rsid w:val="00C72EAF"/>
    <w:rsid w:val="00C730BA"/>
    <w:rsid w:val="00C73265"/>
    <w:rsid w:val="00C7462F"/>
    <w:rsid w:val="00C7548F"/>
    <w:rsid w:val="00C75631"/>
    <w:rsid w:val="00C7573D"/>
    <w:rsid w:val="00C758C6"/>
    <w:rsid w:val="00C75C77"/>
    <w:rsid w:val="00C75E58"/>
    <w:rsid w:val="00C75E8A"/>
    <w:rsid w:val="00C76031"/>
    <w:rsid w:val="00C762CC"/>
    <w:rsid w:val="00C76922"/>
    <w:rsid w:val="00C76C9F"/>
    <w:rsid w:val="00C775AB"/>
    <w:rsid w:val="00C777C3"/>
    <w:rsid w:val="00C77AA6"/>
    <w:rsid w:val="00C77DA0"/>
    <w:rsid w:val="00C80071"/>
    <w:rsid w:val="00C800D7"/>
    <w:rsid w:val="00C80604"/>
    <w:rsid w:val="00C8071B"/>
    <w:rsid w:val="00C80850"/>
    <w:rsid w:val="00C8091F"/>
    <w:rsid w:val="00C80932"/>
    <w:rsid w:val="00C8108D"/>
    <w:rsid w:val="00C81097"/>
    <w:rsid w:val="00C814C5"/>
    <w:rsid w:val="00C8256E"/>
    <w:rsid w:val="00C825EC"/>
    <w:rsid w:val="00C82D9C"/>
    <w:rsid w:val="00C83CE2"/>
    <w:rsid w:val="00C84253"/>
    <w:rsid w:val="00C8425E"/>
    <w:rsid w:val="00C84DE9"/>
    <w:rsid w:val="00C8530E"/>
    <w:rsid w:val="00C85743"/>
    <w:rsid w:val="00C85DCA"/>
    <w:rsid w:val="00C85F14"/>
    <w:rsid w:val="00C861C4"/>
    <w:rsid w:val="00C86364"/>
    <w:rsid w:val="00C8667D"/>
    <w:rsid w:val="00C86916"/>
    <w:rsid w:val="00C869A4"/>
    <w:rsid w:val="00C86B24"/>
    <w:rsid w:val="00C86E69"/>
    <w:rsid w:val="00C86EEB"/>
    <w:rsid w:val="00C8701E"/>
    <w:rsid w:val="00C87441"/>
    <w:rsid w:val="00C87C3A"/>
    <w:rsid w:val="00C87E56"/>
    <w:rsid w:val="00C87E97"/>
    <w:rsid w:val="00C87E9D"/>
    <w:rsid w:val="00C87F6E"/>
    <w:rsid w:val="00C900D7"/>
    <w:rsid w:val="00C90B31"/>
    <w:rsid w:val="00C90C8B"/>
    <w:rsid w:val="00C90DCB"/>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2F92"/>
    <w:rsid w:val="00C9302D"/>
    <w:rsid w:val="00C9330D"/>
    <w:rsid w:val="00C93A73"/>
    <w:rsid w:val="00C93CB8"/>
    <w:rsid w:val="00C93F94"/>
    <w:rsid w:val="00C94213"/>
    <w:rsid w:val="00C95183"/>
    <w:rsid w:val="00C954B1"/>
    <w:rsid w:val="00C95757"/>
    <w:rsid w:val="00C958AF"/>
    <w:rsid w:val="00C958BF"/>
    <w:rsid w:val="00C95A7A"/>
    <w:rsid w:val="00C95F0E"/>
    <w:rsid w:val="00C960A6"/>
    <w:rsid w:val="00C9623B"/>
    <w:rsid w:val="00C96881"/>
    <w:rsid w:val="00C968CA"/>
    <w:rsid w:val="00C96BEC"/>
    <w:rsid w:val="00C96BF0"/>
    <w:rsid w:val="00C971CD"/>
    <w:rsid w:val="00C9740A"/>
    <w:rsid w:val="00C9756D"/>
    <w:rsid w:val="00C9791B"/>
    <w:rsid w:val="00C97E62"/>
    <w:rsid w:val="00C97FEB"/>
    <w:rsid w:val="00CA0480"/>
    <w:rsid w:val="00CA08A6"/>
    <w:rsid w:val="00CA09FB"/>
    <w:rsid w:val="00CA0F2E"/>
    <w:rsid w:val="00CA1030"/>
    <w:rsid w:val="00CA136A"/>
    <w:rsid w:val="00CA13F6"/>
    <w:rsid w:val="00CA140F"/>
    <w:rsid w:val="00CA16A3"/>
    <w:rsid w:val="00CA1DC1"/>
    <w:rsid w:val="00CA1F13"/>
    <w:rsid w:val="00CA2391"/>
    <w:rsid w:val="00CA2567"/>
    <w:rsid w:val="00CA2DF5"/>
    <w:rsid w:val="00CA3910"/>
    <w:rsid w:val="00CA3A01"/>
    <w:rsid w:val="00CA400B"/>
    <w:rsid w:val="00CA4D0F"/>
    <w:rsid w:val="00CA4F1E"/>
    <w:rsid w:val="00CA515E"/>
    <w:rsid w:val="00CA5AB1"/>
    <w:rsid w:val="00CA5DE6"/>
    <w:rsid w:val="00CA5FC1"/>
    <w:rsid w:val="00CA609E"/>
    <w:rsid w:val="00CA68DB"/>
    <w:rsid w:val="00CA697A"/>
    <w:rsid w:val="00CA6A17"/>
    <w:rsid w:val="00CA6BFB"/>
    <w:rsid w:val="00CA704F"/>
    <w:rsid w:val="00CA7A04"/>
    <w:rsid w:val="00CB0942"/>
    <w:rsid w:val="00CB142B"/>
    <w:rsid w:val="00CB1A44"/>
    <w:rsid w:val="00CB1B9E"/>
    <w:rsid w:val="00CB1DF6"/>
    <w:rsid w:val="00CB27F4"/>
    <w:rsid w:val="00CB287A"/>
    <w:rsid w:val="00CB2B22"/>
    <w:rsid w:val="00CB2DB2"/>
    <w:rsid w:val="00CB344F"/>
    <w:rsid w:val="00CB3AD8"/>
    <w:rsid w:val="00CB3BA8"/>
    <w:rsid w:val="00CB4085"/>
    <w:rsid w:val="00CB4771"/>
    <w:rsid w:val="00CB4C09"/>
    <w:rsid w:val="00CB51D6"/>
    <w:rsid w:val="00CB5294"/>
    <w:rsid w:val="00CB5330"/>
    <w:rsid w:val="00CB5368"/>
    <w:rsid w:val="00CB5568"/>
    <w:rsid w:val="00CB5634"/>
    <w:rsid w:val="00CB5985"/>
    <w:rsid w:val="00CB5F54"/>
    <w:rsid w:val="00CB61AD"/>
    <w:rsid w:val="00CB624B"/>
    <w:rsid w:val="00CB64A7"/>
    <w:rsid w:val="00CB6905"/>
    <w:rsid w:val="00CB6CB6"/>
    <w:rsid w:val="00CB6FF0"/>
    <w:rsid w:val="00CB70E5"/>
    <w:rsid w:val="00CB7124"/>
    <w:rsid w:val="00CB7533"/>
    <w:rsid w:val="00CB7FBF"/>
    <w:rsid w:val="00CC0061"/>
    <w:rsid w:val="00CC091C"/>
    <w:rsid w:val="00CC0D75"/>
    <w:rsid w:val="00CC141E"/>
    <w:rsid w:val="00CC1FDC"/>
    <w:rsid w:val="00CC2126"/>
    <w:rsid w:val="00CC241E"/>
    <w:rsid w:val="00CC27B1"/>
    <w:rsid w:val="00CC2CA1"/>
    <w:rsid w:val="00CC2D6E"/>
    <w:rsid w:val="00CC2ECE"/>
    <w:rsid w:val="00CC3DE1"/>
    <w:rsid w:val="00CC3ED1"/>
    <w:rsid w:val="00CC3F50"/>
    <w:rsid w:val="00CC409F"/>
    <w:rsid w:val="00CC4131"/>
    <w:rsid w:val="00CC4206"/>
    <w:rsid w:val="00CC4278"/>
    <w:rsid w:val="00CC46A9"/>
    <w:rsid w:val="00CC4C6F"/>
    <w:rsid w:val="00CC4CE4"/>
    <w:rsid w:val="00CC4F79"/>
    <w:rsid w:val="00CC5469"/>
    <w:rsid w:val="00CC5938"/>
    <w:rsid w:val="00CC5AB7"/>
    <w:rsid w:val="00CC5F81"/>
    <w:rsid w:val="00CC62D3"/>
    <w:rsid w:val="00CC6567"/>
    <w:rsid w:val="00CC704D"/>
    <w:rsid w:val="00CC7767"/>
    <w:rsid w:val="00CC780A"/>
    <w:rsid w:val="00CC7ACF"/>
    <w:rsid w:val="00CC7AE0"/>
    <w:rsid w:val="00CD0696"/>
    <w:rsid w:val="00CD0CFD"/>
    <w:rsid w:val="00CD0DAE"/>
    <w:rsid w:val="00CD1184"/>
    <w:rsid w:val="00CD1AC7"/>
    <w:rsid w:val="00CD1F65"/>
    <w:rsid w:val="00CD20ED"/>
    <w:rsid w:val="00CD216D"/>
    <w:rsid w:val="00CD2437"/>
    <w:rsid w:val="00CD26FC"/>
    <w:rsid w:val="00CD305D"/>
    <w:rsid w:val="00CD37FD"/>
    <w:rsid w:val="00CD3A9E"/>
    <w:rsid w:val="00CD4070"/>
    <w:rsid w:val="00CD417C"/>
    <w:rsid w:val="00CD4369"/>
    <w:rsid w:val="00CD46C9"/>
    <w:rsid w:val="00CD4701"/>
    <w:rsid w:val="00CD4BC1"/>
    <w:rsid w:val="00CD4D9B"/>
    <w:rsid w:val="00CD510A"/>
    <w:rsid w:val="00CD552F"/>
    <w:rsid w:val="00CD5C5E"/>
    <w:rsid w:val="00CD5DA3"/>
    <w:rsid w:val="00CD6AF1"/>
    <w:rsid w:val="00CD6CD7"/>
    <w:rsid w:val="00CD70F0"/>
    <w:rsid w:val="00CD7159"/>
    <w:rsid w:val="00CD716B"/>
    <w:rsid w:val="00CD73DE"/>
    <w:rsid w:val="00CD76D9"/>
    <w:rsid w:val="00CD76E0"/>
    <w:rsid w:val="00CD7AFC"/>
    <w:rsid w:val="00CD7EDC"/>
    <w:rsid w:val="00CE0562"/>
    <w:rsid w:val="00CE09C9"/>
    <w:rsid w:val="00CE0ECB"/>
    <w:rsid w:val="00CE0FD0"/>
    <w:rsid w:val="00CE140B"/>
    <w:rsid w:val="00CE170D"/>
    <w:rsid w:val="00CE1BA7"/>
    <w:rsid w:val="00CE1D45"/>
    <w:rsid w:val="00CE1E70"/>
    <w:rsid w:val="00CE2136"/>
    <w:rsid w:val="00CE237D"/>
    <w:rsid w:val="00CE2875"/>
    <w:rsid w:val="00CE2E7A"/>
    <w:rsid w:val="00CE3186"/>
    <w:rsid w:val="00CE3240"/>
    <w:rsid w:val="00CE373F"/>
    <w:rsid w:val="00CE39AF"/>
    <w:rsid w:val="00CE433C"/>
    <w:rsid w:val="00CE46A4"/>
    <w:rsid w:val="00CE4880"/>
    <w:rsid w:val="00CE494E"/>
    <w:rsid w:val="00CE4C24"/>
    <w:rsid w:val="00CE4CFA"/>
    <w:rsid w:val="00CE4F33"/>
    <w:rsid w:val="00CE521F"/>
    <w:rsid w:val="00CE56D5"/>
    <w:rsid w:val="00CE5A9A"/>
    <w:rsid w:val="00CE5C6A"/>
    <w:rsid w:val="00CE5F96"/>
    <w:rsid w:val="00CE61FE"/>
    <w:rsid w:val="00CE6221"/>
    <w:rsid w:val="00CE639F"/>
    <w:rsid w:val="00CE63C6"/>
    <w:rsid w:val="00CE64D7"/>
    <w:rsid w:val="00CE68BD"/>
    <w:rsid w:val="00CE697B"/>
    <w:rsid w:val="00CE6C77"/>
    <w:rsid w:val="00CE7308"/>
    <w:rsid w:val="00CE7490"/>
    <w:rsid w:val="00CE75E4"/>
    <w:rsid w:val="00CE7C82"/>
    <w:rsid w:val="00CE7FD9"/>
    <w:rsid w:val="00CF0008"/>
    <w:rsid w:val="00CF03AF"/>
    <w:rsid w:val="00CF0591"/>
    <w:rsid w:val="00CF0B1F"/>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061"/>
    <w:rsid w:val="00CF4446"/>
    <w:rsid w:val="00CF46C4"/>
    <w:rsid w:val="00CF4D9C"/>
    <w:rsid w:val="00CF52D9"/>
    <w:rsid w:val="00CF53DE"/>
    <w:rsid w:val="00CF5669"/>
    <w:rsid w:val="00CF5747"/>
    <w:rsid w:val="00CF63FB"/>
    <w:rsid w:val="00CF6803"/>
    <w:rsid w:val="00CF6913"/>
    <w:rsid w:val="00CF74A6"/>
    <w:rsid w:val="00CF7522"/>
    <w:rsid w:val="00CF7DE9"/>
    <w:rsid w:val="00D0007E"/>
    <w:rsid w:val="00D00120"/>
    <w:rsid w:val="00D004F6"/>
    <w:rsid w:val="00D00B72"/>
    <w:rsid w:val="00D01867"/>
    <w:rsid w:val="00D021A3"/>
    <w:rsid w:val="00D021B3"/>
    <w:rsid w:val="00D024B2"/>
    <w:rsid w:val="00D032E3"/>
    <w:rsid w:val="00D03348"/>
    <w:rsid w:val="00D03403"/>
    <w:rsid w:val="00D034A6"/>
    <w:rsid w:val="00D035BD"/>
    <w:rsid w:val="00D038F9"/>
    <w:rsid w:val="00D039AC"/>
    <w:rsid w:val="00D03C98"/>
    <w:rsid w:val="00D040BF"/>
    <w:rsid w:val="00D041CE"/>
    <w:rsid w:val="00D041D4"/>
    <w:rsid w:val="00D0433C"/>
    <w:rsid w:val="00D0447A"/>
    <w:rsid w:val="00D04B55"/>
    <w:rsid w:val="00D04C90"/>
    <w:rsid w:val="00D05548"/>
    <w:rsid w:val="00D05605"/>
    <w:rsid w:val="00D0593B"/>
    <w:rsid w:val="00D05AEA"/>
    <w:rsid w:val="00D05F11"/>
    <w:rsid w:val="00D061F4"/>
    <w:rsid w:val="00D06308"/>
    <w:rsid w:val="00D068B3"/>
    <w:rsid w:val="00D06BC6"/>
    <w:rsid w:val="00D06CC2"/>
    <w:rsid w:val="00D06D10"/>
    <w:rsid w:val="00D075C0"/>
    <w:rsid w:val="00D075F8"/>
    <w:rsid w:val="00D07612"/>
    <w:rsid w:val="00D07A78"/>
    <w:rsid w:val="00D07DF9"/>
    <w:rsid w:val="00D101D9"/>
    <w:rsid w:val="00D1035B"/>
    <w:rsid w:val="00D1039A"/>
    <w:rsid w:val="00D1054A"/>
    <w:rsid w:val="00D10740"/>
    <w:rsid w:val="00D1087E"/>
    <w:rsid w:val="00D11DEA"/>
    <w:rsid w:val="00D11EC8"/>
    <w:rsid w:val="00D12009"/>
    <w:rsid w:val="00D121FA"/>
    <w:rsid w:val="00D12274"/>
    <w:rsid w:val="00D12480"/>
    <w:rsid w:val="00D1280E"/>
    <w:rsid w:val="00D12A67"/>
    <w:rsid w:val="00D12C0A"/>
    <w:rsid w:val="00D12CAC"/>
    <w:rsid w:val="00D12CF6"/>
    <w:rsid w:val="00D12F00"/>
    <w:rsid w:val="00D131BD"/>
    <w:rsid w:val="00D136E7"/>
    <w:rsid w:val="00D13858"/>
    <w:rsid w:val="00D13BB1"/>
    <w:rsid w:val="00D13C3A"/>
    <w:rsid w:val="00D14210"/>
    <w:rsid w:val="00D1433B"/>
    <w:rsid w:val="00D148FF"/>
    <w:rsid w:val="00D14BE8"/>
    <w:rsid w:val="00D14FBF"/>
    <w:rsid w:val="00D154BE"/>
    <w:rsid w:val="00D15833"/>
    <w:rsid w:val="00D158EC"/>
    <w:rsid w:val="00D15FE0"/>
    <w:rsid w:val="00D1654C"/>
    <w:rsid w:val="00D16B26"/>
    <w:rsid w:val="00D16E9A"/>
    <w:rsid w:val="00D16F92"/>
    <w:rsid w:val="00D178A3"/>
    <w:rsid w:val="00D20082"/>
    <w:rsid w:val="00D200E9"/>
    <w:rsid w:val="00D20383"/>
    <w:rsid w:val="00D20430"/>
    <w:rsid w:val="00D20772"/>
    <w:rsid w:val="00D20A45"/>
    <w:rsid w:val="00D20B45"/>
    <w:rsid w:val="00D20D16"/>
    <w:rsid w:val="00D20D92"/>
    <w:rsid w:val="00D20FE1"/>
    <w:rsid w:val="00D2118A"/>
    <w:rsid w:val="00D2160A"/>
    <w:rsid w:val="00D2202D"/>
    <w:rsid w:val="00D22400"/>
    <w:rsid w:val="00D22549"/>
    <w:rsid w:val="00D22577"/>
    <w:rsid w:val="00D2298D"/>
    <w:rsid w:val="00D22ACC"/>
    <w:rsid w:val="00D22E71"/>
    <w:rsid w:val="00D23362"/>
    <w:rsid w:val="00D2339D"/>
    <w:rsid w:val="00D23411"/>
    <w:rsid w:val="00D23769"/>
    <w:rsid w:val="00D237BF"/>
    <w:rsid w:val="00D23CA4"/>
    <w:rsid w:val="00D23CC6"/>
    <w:rsid w:val="00D23CD1"/>
    <w:rsid w:val="00D23F4E"/>
    <w:rsid w:val="00D241C2"/>
    <w:rsid w:val="00D2420E"/>
    <w:rsid w:val="00D244F8"/>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20B"/>
    <w:rsid w:val="00D324C4"/>
    <w:rsid w:val="00D32694"/>
    <w:rsid w:val="00D32B24"/>
    <w:rsid w:val="00D32B51"/>
    <w:rsid w:val="00D32F04"/>
    <w:rsid w:val="00D33599"/>
    <w:rsid w:val="00D335AF"/>
    <w:rsid w:val="00D33983"/>
    <w:rsid w:val="00D33EE1"/>
    <w:rsid w:val="00D34A87"/>
    <w:rsid w:val="00D34FF0"/>
    <w:rsid w:val="00D351FF"/>
    <w:rsid w:val="00D3585A"/>
    <w:rsid w:val="00D35EB5"/>
    <w:rsid w:val="00D360D0"/>
    <w:rsid w:val="00D36853"/>
    <w:rsid w:val="00D36DE6"/>
    <w:rsid w:val="00D36FF1"/>
    <w:rsid w:val="00D371BF"/>
    <w:rsid w:val="00D37794"/>
    <w:rsid w:val="00D37BFE"/>
    <w:rsid w:val="00D40115"/>
    <w:rsid w:val="00D4013D"/>
    <w:rsid w:val="00D40D32"/>
    <w:rsid w:val="00D40F2E"/>
    <w:rsid w:val="00D416F1"/>
    <w:rsid w:val="00D418EE"/>
    <w:rsid w:val="00D41DC3"/>
    <w:rsid w:val="00D433BC"/>
    <w:rsid w:val="00D43A51"/>
    <w:rsid w:val="00D43A53"/>
    <w:rsid w:val="00D43DB7"/>
    <w:rsid w:val="00D43DE4"/>
    <w:rsid w:val="00D43E02"/>
    <w:rsid w:val="00D44448"/>
    <w:rsid w:val="00D44C5D"/>
    <w:rsid w:val="00D44E8F"/>
    <w:rsid w:val="00D45267"/>
    <w:rsid w:val="00D45ED3"/>
    <w:rsid w:val="00D46481"/>
    <w:rsid w:val="00D468A8"/>
    <w:rsid w:val="00D46A96"/>
    <w:rsid w:val="00D470C6"/>
    <w:rsid w:val="00D47975"/>
    <w:rsid w:val="00D47B5F"/>
    <w:rsid w:val="00D47BD5"/>
    <w:rsid w:val="00D47FB4"/>
    <w:rsid w:val="00D5031A"/>
    <w:rsid w:val="00D50A63"/>
    <w:rsid w:val="00D50ED2"/>
    <w:rsid w:val="00D51354"/>
    <w:rsid w:val="00D51358"/>
    <w:rsid w:val="00D5137D"/>
    <w:rsid w:val="00D51665"/>
    <w:rsid w:val="00D5183A"/>
    <w:rsid w:val="00D51902"/>
    <w:rsid w:val="00D51BF5"/>
    <w:rsid w:val="00D51CA4"/>
    <w:rsid w:val="00D51D9C"/>
    <w:rsid w:val="00D51EB9"/>
    <w:rsid w:val="00D51F9D"/>
    <w:rsid w:val="00D52113"/>
    <w:rsid w:val="00D52562"/>
    <w:rsid w:val="00D5260D"/>
    <w:rsid w:val="00D52661"/>
    <w:rsid w:val="00D529FC"/>
    <w:rsid w:val="00D53077"/>
    <w:rsid w:val="00D5344C"/>
    <w:rsid w:val="00D5411A"/>
    <w:rsid w:val="00D54195"/>
    <w:rsid w:val="00D54570"/>
    <w:rsid w:val="00D5458D"/>
    <w:rsid w:val="00D545D2"/>
    <w:rsid w:val="00D549D5"/>
    <w:rsid w:val="00D54AB6"/>
    <w:rsid w:val="00D54C2B"/>
    <w:rsid w:val="00D55291"/>
    <w:rsid w:val="00D55634"/>
    <w:rsid w:val="00D559CC"/>
    <w:rsid w:val="00D55BDD"/>
    <w:rsid w:val="00D55E13"/>
    <w:rsid w:val="00D5644D"/>
    <w:rsid w:val="00D5648F"/>
    <w:rsid w:val="00D567C3"/>
    <w:rsid w:val="00D56836"/>
    <w:rsid w:val="00D569AC"/>
    <w:rsid w:val="00D56CD8"/>
    <w:rsid w:val="00D56D8B"/>
    <w:rsid w:val="00D56DFC"/>
    <w:rsid w:val="00D57069"/>
    <w:rsid w:val="00D57250"/>
    <w:rsid w:val="00D574C6"/>
    <w:rsid w:val="00D57A42"/>
    <w:rsid w:val="00D57A97"/>
    <w:rsid w:val="00D60403"/>
    <w:rsid w:val="00D60A7A"/>
    <w:rsid w:val="00D60D78"/>
    <w:rsid w:val="00D60DFD"/>
    <w:rsid w:val="00D611E1"/>
    <w:rsid w:val="00D6136C"/>
    <w:rsid w:val="00D6174C"/>
    <w:rsid w:val="00D61F24"/>
    <w:rsid w:val="00D62443"/>
    <w:rsid w:val="00D625E5"/>
    <w:rsid w:val="00D62A15"/>
    <w:rsid w:val="00D62A3F"/>
    <w:rsid w:val="00D62F40"/>
    <w:rsid w:val="00D62FED"/>
    <w:rsid w:val="00D6349D"/>
    <w:rsid w:val="00D63720"/>
    <w:rsid w:val="00D637D6"/>
    <w:rsid w:val="00D638E9"/>
    <w:rsid w:val="00D64272"/>
    <w:rsid w:val="00D644C7"/>
    <w:rsid w:val="00D64938"/>
    <w:rsid w:val="00D652A5"/>
    <w:rsid w:val="00D6540A"/>
    <w:rsid w:val="00D65E42"/>
    <w:rsid w:val="00D66C57"/>
    <w:rsid w:val="00D66D85"/>
    <w:rsid w:val="00D66FD9"/>
    <w:rsid w:val="00D67091"/>
    <w:rsid w:val="00D670A0"/>
    <w:rsid w:val="00D67112"/>
    <w:rsid w:val="00D67DB1"/>
    <w:rsid w:val="00D703E4"/>
    <w:rsid w:val="00D7086A"/>
    <w:rsid w:val="00D7157A"/>
    <w:rsid w:val="00D71A25"/>
    <w:rsid w:val="00D71ED5"/>
    <w:rsid w:val="00D7202F"/>
    <w:rsid w:val="00D721F3"/>
    <w:rsid w:val="00D725F2"/>
    <w:rsid w:val="00D72B31"/>
    <w:rsid w:val="00D72C19"/>
    <w:rsid w:val="00D731DC"/>
    <w:rsid w:val="00D73361"/>
    <w:rsid w:val="00D7394E"/>
    <w:rsid w:val="00D73C87"/>
    <w:rsid w:val="00D73CB6"/>
    <w:rsid w:val="00D73E8A"/>
    <w:rsid w:val="00D74487"/>
    <w:rsid w:val="00D74683"/>
    <w:rsid w:val="00D7478C"/>
    <w:rsid w:val="00D7551D"/>
    <w:rsid w:val="00D755AB"/>
    <w:rsid w:val="00D75F26"/>
    <w:rsid w:val="00D75F38"/>
    <w:rsid w:val="00D764E4"/>
    <w:rsid w:val="00D770AA"/>
    <w:rsid w:val="00D7714B"/>
    <w:rsid w:val="00D7724F"/>
    <w:rsid w:val="00D772EE"/>
    <w:rsid w:val="00D77565"/>
    <w:rsid w:val="00D77B1E"/>
    <w:rsid w:val="00D77C94"/>
    <w:rsid w:val="00D77FCD"/>
    <w:rsid w:val="00D80354"/>
    <w:rsid w:val="00D80371"/>
    <w:rsid w:val="00D80934"/>
    <w:rsid w:val="00D80A0D"/>
    <w:rsid w:val="00D80AAC"/>
    <w:rsid w:val="00D80AEF"/>
    <w:rsid w:val="00D81519"/>
    <w:rsid w:val="00D81DF0"/>
    <w:rsid w:val="00D82163"/>
    <w:rsid w:val="00D82532"/>
    <w:rsid w:val="00D8298A"/>
    <w:rsid w:val="00D82D9B"/>
    <w:rsid w:val="00D8307A"/>
    <w:rsid w:val="00D831CC"/>
    <w:rsid w:val="00D83DDC"/>
    <w:rsid w:val="00D840CA"/>
    <w:rsid w:val="00D841DA"/>
    <w:rsid w:val="00D85090"/>
    <w:rsid w:val="00D857FC"/>
    <w:rsid w:val="00D85B38"/>
    <w:rsid w:val="00D85BED"/>
    <w:rsid w:val="00D85F19"/>
    <w:rsid w:val="00D861BB"/>
    <w:rsid w:val="00D86404"/>
    <w:rsid w:val="00D8657B"/>
    <w:rsid w:val="00D868FA"/>
    <w:rsid w:val="00D87155"/>
    <w:rsid w:val="00D875AC"/>
    <w:rsid w:val="00D87659"/>
    <w:rsid w:val="00D87E14"/>
    <w:rsid w:val="00D9076F"/>
    <w:rsid w:val="00D9197D"/>
    <w:rsid w:val="00D91CBF"/>
    <w:rsid w:val="00D91CC4"/>
    <w:rsid w:val="00D91F03"/>
    <w:rsid w:val="00D925F2"/>
    <w:rsid w:val="00D92A35"/>
    <w:rsid w:val="00D92A3C"/>
    <w:rsid w:val="00D92BE1"/>
    <w:rsid w:val="00D92C9E"/>
    <w:rsid w:val="00D92CAF"/>
    <w:rsid w:val="00D92D19"/>
    <w:rsid w:val="00D93098"/>
    <w:rsid w:val="00D9401F"/>
    <w:rsid w:val="00D94112"/>
    <w:rsid w:val="00D9428F"/>
    <w:rsid w:val="00D94352"/>
    <w:rsid w:val="00D94405"/>
    <w:rsid w:val="00D944BB"/>
    <w:rsid w:val="00D944E5"/>
    <w:rsid w:val="00D94E27"/>
    <w:rsid w:val="00D95529"/>
    <w:rsid w:val="00D958F3"/>
    <w:rsid w:val="00D95B80"/>
    <w:rsid w:val="00D9647D"/>
    <w:rsid w:val="00D96590"/>
    <w:rsid w:val="00D967CE"/>
    <w:rsid w:val="00D968FE"/>
    <w:rsid w:val="00D96940"/>
    <w:rsid w:val="00D969E8"/>
    <w:rsid w:val="00D96C95"/>
    <w:rsid w:val="00D97312"/>
    <w:rsid w:val="00D979A8"/>
    <w:rsid w:val="00D97C68"/>
    <w:rsid w:val="00D97F6B"/>
    <w:rsid w:val="00DA004E"/>
    <w:rsid w:val="00DA06E0"/>
    <w:rsid w:val="00DA073E"/>
    <w:rsid w:val="00DA13B8"/>
    <w:rsid w:val="00DA1438"/>
    <w:rsid w:val="00DA14FA"/>
    <w:rsid w:val="00DA1558"/>
    <w:rsid w:val="00DA1A06"/>
    <w:rsid w:val="00DA2474"/>
    <w:rsid w:val="00DA2A0F"/>
    <w:rsid w:val="00DA2BA2"/>
    <w:rsid w:val="00DA2C1B"/>
    <w:rsid w:val="00DA2F7E"/>
    <w:rsid w:val="00DA30AD"/>
    <w:rsid w:val="00DA313D"/>
    <w:rsid w:val="00DA3155"/>
    <w:rsid w:val="00DA327E"/>
    <w:rsid w:val="00DA36F0"/>
    <w:rsid w:val="00DA38AA"/>
    <w:rsid w:val="00DA40FE"/>
    <w:rsid w:val="00DA4744"/>
    <w:rsid w:val="00DA4A1C"/>
    <w:rsid w:val="00DA4A7A"/>
    <w:rsid w:val="00DA4CF3"/>
    <w:rsid w:val="00DA5CBF"/>
    <w:rsid w:val="00DA60F2"/>
    <w:rsid w:val="00DA63C4"/>
    <w:rsid w:val="00DA65B0"/>
    <w:rsid w:val="00DA6A89"/>
    <w:rsid w:val="00DA6BCC"/>
    <w:rsid w:val="00DA6D77"/>
    <w:rsid w:val="00DA6F72"/>
    <w:rsid w:val="00DA7454"/>
    <w:rsid w:val="00DA7733"/>
    <w:rsid w:val="00DA7DD9"/>
    <w:rsid w:val="00DB0200"/>
    <w:rsid w:val="00DB040A"/>
    <w:rsid w:val="00DB0584"/>
    <w:rsid w:val="00DB070E"/>
    <w:rsid w:val="00DB0AA0"/>
    <w:rsid w:val="00DB0C4E"/>
    <w:rsid w:val="00DB112D"/>
    <w:rsid w:val="00DB13C1"/>
    <w:rsid w:val="00DB1622"/>
    <w:rsid w:val="00DB1DFA"/>
    <w:rsid w:val="00DB202A"/>
    <w:rsid w:val="00DB2213"/>
    <w:rsid w:val="00DB239D"/>
    <w:rsid w:val="00DB2773"/>
    <w:rsid w:val="00DB2832"/>
    <w:rsid w:val="00DB2858"/>
    <w:rsid w:val="00DB29B2"/>
    <w:rsid w:val="00DB2FA1"/>
    <w:rsid w:val="00DB342A"/>
    <w:rsid w:val="00DB393B"/>
    <w:rsid w:val="00DB398E"/>
    <w:rsid w:val="00DB3A5C"/>
    <w:rsid w:val="00DB3CE9"/>
    <w:rsid w:val="00DB3DA8"/>
    <w:rsid w:val="00DB440A"/>
    <w:rsid w:val="00DB4827"/>
    <w:rsid w:val="00DB4A01"/>
    <w:rsid w:val="00DB4A17"/>
    <w:rsid w:val="00DB4A88"/>
    <w:rsid w:val="00DB4BD7"/>
    <w:rsid w:val="00DB4ECF"/>
    <w:rsid w:val="00DB557A"/>
    <w:rsid w:val="00DB592D"/>
    <w:rsid w:val="00DB632E"/>
    <w:rsid w:val="00DB69C5"/>
    <w:rsid w:val="00DB6BDF"/>
    <w:rsid w:val="00DB6FD0"/>
    <w:rsid w:val="00DB7076"/>
    <w:rsid w:val="00DB73DD"/>
    <w:rsid w:val="00DB7960"/>
    <w:rsid w:val="00DB7C56"/>
    <w:rsid w:val="00DB7E51"/>
    <w:rsid w:val="00DB7FD0"/>
    <w:rsid w:val="00DC07DA"/>
    <w:rsid w:val="00DC0CE2"/>
    <w:rsid w:val="00DC114C"/>
    <w:rsid w:val="00DC170E"/>
    <w:rsid w:val="00DC1D65"/>
    <w:rsid w:val="00DC1FC2"/>
    <w:rsid w:val="00DC22AA"/>
    <w:rsid w:val="00DC2668"/>
    <w:rsid w:val="00DC311E"/>
    <w:rsid w:val="00DC33F1"/>
    <w:rsid w:val="00DC368D"/>
    <w:rsid w:val="00DC36FE"/>
    <w:rsid w:val="00DC3BAE"/>
    <w:rsid w:val="00DC4247"/>
    <w:rsid w:val="00DC453C"/>
    <w:rsid w:val="00DC4A23"/>
    <w:rsid w:val="00DC4E47"/>
    <w:rsid w:val="00DC506A"/>
    <w:rsid w:val="00DC5216"/>
    <w:rsid w:val="00DC5369"/>
    <w:rsid w:val="00DC538A"/>
    <w:rsid w:val="00DC5B15"/>
    <w:rsid w:val="00DC6625"/>
    <w:rsid w:val="00DC6A17"/>
    <w:rsid w:val="00DC6BB9"/>
    <w:rsid w:val="00DC6C57"/>
    <w:rsid w:val="00DC6F31"/>
    <w:rsid w:val="00DC6FE7"/>
    <w:rsid w:val="00DC710B"/>
    <w:rsid w:val="00DC71A6"/>
    <w:rsid w:val="00DC7607"/>
    <w:rsid w:val="00DC7823"/>
    <w:rsid w:val="00DC78B9"/>
    <w:rsid w:val="00DC7D60"/>
    <w:rsid w:val="00DD0344"/>
    <w:rsid w:val="00DD0957"/>
    <w:rsid w:val="00DD0C49"/>
    <w:rsid w:val="00DD143A"/>
    <w:rsid w:val="00DD1985"/>
    <w:rsid w:val="00DD26FA"/>
    <w:rsid w:val="00DD2871"/>
    <w:rsid w:val="00DD2E8F"/>
    <w:rsid w:val="00DD3525"/>
    <w:rsid w:val="00DD361E"/>
    <w:rsid w:val="00DD3684"/>
    <w:rsid w:val="00DD38A3"/>
    <w:rsid w:val="00DD4178"/>
    <w:rsid w:val="00DD43DC"/>
    <w:rsid w:val="00DD464E"/>
    <w:rsid w:val="00DD4A9D"/>
    <w:rsid w:val="00DD5125"/>
    <w:rsid w:val="00DD539C"/>
    <w:rsid w:val="00DD5500"/>
    <w:rsid w:val="00DD589D"/>
    <w:rsid w:val="00DD7204"/>
    <w:rsid w:val="00DD72C4"/>
    <w:rsid w:val="00DD7462"/>
    <w:rsid w:val="00DD76D8"/>
    <w:rsid w:val="00DD7D11"/>
    <w:rsid w:val="00DD7FC7"/>
    <w:rsid w:val="00DE06EE"/>
    <w:rsid w:val="00DE07E5"/>
    <w:rsid w:val="00DE1BA8"/>
    <w:rsid w:val="00DE1E73"/>
    <w:rsid w:val="00DE2426"/>
    <w:rsid w:val="00DE2A10"/>
    <w:rsid w:val="00DE2DE8"/>
    <w:rsid w:val="00DE2F26"/>
    <w:rsid w:val="00DE30BF"/>
    <w:rsid w:val="00DE3586"/>
    <w:rsid w:val="00DE453B"/>
    <w:rsid w:val="00DE4763"/>
    <w:rsid w:val="00DE4857"/>
    <w:rsid w:val="00DE4ABE"/>
    <w:rsid w:val="00DE4DB8"/>
    <w:rsid w:val="00DE4F07"/>
    <w:rsid w:val="00DE50FC"/>
    <w:rsid w:val="00DE5108"/>
    <w:rsid w:val="00DE5768"/>
    <w:rsid w:val="00DE57A4"/>
    <w:rsid w:val="00DE5DE1"/>
    <w:rsid w:val="00DE6126"/>
    <w:rsid w:val="00DE6155"/>
    <w:rsid w:val="00DE6A4A"/>
    <w:rsid w:val="00DE6E22"/>
    <w:rsid w:val="00DE6EA3"/>
    <w:rsid w:val="00DE7568"/>
    <w:rsid w:val="00DE7D05"/>
    <w:rsid w:val="00DF026E"/>
    <w:rsid w:val="00DF0716"/>
    <w:rsid w:val="00DF0AB2"/>
    <w:rsid w:val="00DF0B27"/>
    <w:rsid w:val="00DF1046"/>
    <w:rsid w:val="00DF1A27"/>
    <w:rsid w:val="00DF2321"/>
    <w:rsid w:val="00DF2324"/>
    <w:rsid w:val="00DF2588"/>
    <w:rsid w:val="00DF26E9"/>
    <w:rsid w:val="00DF311D"/>
    <w:rsid w:val="00DF31E7"/>
    <w:rsid w:val="00DF3528"/>
    <w:rsid w:val="00DF353B"/>
    <w:rsid w:val="00DF3829"/>
    <w:rsid w:val="00DF38C4"/>
    <w:rsid w:val="00DF3AC9"/>
    <w:rsid w:val="00DF3FA5"/>
    <w:rsid w:val="00DF404A"/>
    <w:rsid w:val="00DF465C"/>
    <w:rsid w:val="00DF46B8"/>
    <w:rsid w:val="00DF4B64"/>
    <w:rsid w:val="00DF4FBC"/>
    <w:rsid w:val="00DF4FE6"/>
    <w:rsid w:val="00DF53AE"/>
    <w:rsid w:val="00DF5732"/>
    <w:rsid w:val="00DF59A7"/>
    <w:rsid w:val="00DF5AA1"/>
    <w:rsid w:val="00DF5E99"/>
    <w:rsid w:val="00DF5ED9"/>
    <w:rsid w:val="00DF628C"/>
    <w:rsid w:val="00DF6795"/>
    <w:rsid w:val="00DF7042"/>
    <w:rsid w:val="00DF75C2"/>
    <w:rsid w:val="00DF7BCA"/>
    <w:rsid w:val="00DF7D7A"/>
    <w:rsid w:val="00DF7EEE"/>
    <w:rsid w:val="00E00248"/>
    <w:rsid w:val="00E0045F"/>
    <w:rsid w:val="00E0067B"/>
    <w:rsid w:val="00E00954"/>
    <w:rsid w:val="00E00CBE"/>
    <w:rsid w:val="00E00E36"/>
    <w:rsid w:val="00E00E53"/>
    <w:rsid w:val="00E0156E"/>
    <w:rsid w:val="00E015E3"/>
    <w:rsid w:val="00E0161B"/>
    <w:rsid w:val="00E01DE3"/>
    <w:rsid w:val="00E01E5B"/>
    <w:rsid w:val="00E022D6"/>
    <w:rsid w:val="00E022EC"/>
    <w:rsid w:val="00E02698"/>
    <w:rsid w:val="00E029D9"/>
    <w:rsid w:val="00E035C2"/>
    <w:rsid w:val="00E035ED"/>
    <w:rsid w:val="00E036A2"/>
    <w:rsid w:val="00E03E77"/>
    <w:rsid w:val="00E03EA1"/>
    <w:rsid w:val="00E046B7"/>
    <w:rsid w:val="00E049C6"/>
    <w:rsid w:val="00E04A89"/>
    <w:rsid w:val="00E04C8C"/>
    <w:rsid w:val="00E04DBF"/>
    <w:rsid w:val="00E04DF6"/>
    <w:rsid w:val="00E04F8E"/>
    <w:rsid w:val="00E05346"/>
    <w:rsid w:val="00E05508"/>
    <w:rsid w:val="00E0601A"/>
    <w:rsid w:val="00E0614D"/>
    <w:rsid w:val="00E06E2C"/>
    <w:rsid w:val="00E071A6"/>
    <w:rsid w:val="00E074FA"/>
    <w:rsid w:val="00E07A1E"/>
    <w:rsid w:val="00E07BFD"/>
    <w:rsid w:val="00E10198"/>
    <w:rsid w:val="00E109F4"/>
    <w:rsid w:val="00E10C2A"/>
    <w:rsid w:val="00E10C75"/>
    <w:rsid w:val="00E11691"/>
    <w:rsid w:val="00E118B2"/>
    <w:rsid w:val="00E11A18"/>
    <w:rsid w:val="00E12037"/>
    <w:rsid w:val="00E1204D"/>
    <w:rsid w:val="00E13BEC"/>
    <w:rsid w:val="00E1434D"/>
    <w:rsid w:val="00E144C5"/>
    <w:rsid w:val="00E1492C"/>
    <w:rsid w:val="00E14E3E"/>
    <w:rsid w:val="00E150ED"/>
    <w:rsid w:val="00E155B4"/>
    <w:rsid w:val="00E1568B"/>
    <w:rsid w:val="00E15AB8"/>
    <w:rsid w:val="00E15DA1"/>
    <w:rsid w:val="00E15F44"/>
    <w:rsid w:val="00E15F47"/>
    <w:rsid w:val="00E15FB1"/>
    <w:rsid w:val="00E16C28"/>
    <w:rsid w:val="00E171BD"/>
    <w:rsid w:val="00E17227"/>
    <w:rsid w:val="00E176AE"/>
    <w:rsid w:val="00E176C8"/>
    <w:rsid w:val="00E1775D"/>
    <w:rsid w:val="00E17824"/>
    <w:rsid w:val="00E17E31"/>
    <w:rsid w:val="00E201C7"/>
    <w:rsid w:val="00E203B0"/>
    <w:rsid w:val="00E203E1"/>
    <w:rsid w:val="00E20636"/>
    <w:rsid w:val="00E2065A"/>
    <w:rsid w:val="00E2076D"/>
    <w:rsid w:val="00E20883"/>
    <w:rsid w:val="00E20893"/>
    <w:rsid w:val="00E2094C"/>
    <w:rsid w:val="00E20EF2"/>
    <w:rsid w:val="00E21009"/>
    <w:rsid w:val="00E210DF"/>
    <w:rsid w:val="00E210EF"/>
    <w:rsid w:val="00E21212"/>
    <w:rsid w:val="00E21290"/>
    <w:rsid w:val="00E215AB"/>
    <w:rsid w:val="00E21954"/>
    <w:rsid w:val="00E21BBA"/>
    <w:rsid w:val="00E22671"/>
    <w:rsid w:val="00E229FA"/>
    <w:rsid w:val="00E22C71"/>
    <w:rsid w:val="00E22E54"/>
    <w:rsid w:val="00E2304C"/>
    <w:rsid w:val="00E23A3B"/>
    <w:rsid w:val="00E23AA7"/>
    <w:rsid w:val="00E23F06"/>
    <w:rsid w:val="00E23F1F"/>
    <w:rsid w:val="00E242C5"/>
    <w:rsid w:val="00E24333"/>
    <w:rsid w:val="00E24CC7"/>
    <w:rsid w:val="00E2522E"/>
    <w:rsid w:val="00E2525C"/>
    <w:rsid w:val="00E25913"/>
    <w:rsid w:val="00E25A5D"/>
    <w:rsid w:val="00E25CBE"/>
    <w:rsid w:val="00E2647E"/>
    <w:rsid w:val="00E26A3F"/>
    <w:rsid w:val="00E26B8D"/>
    <w:rsid w:val="00E26ED4"/>
    <w:rsid w:val="00E271EB"/>
    <w:rsid w:val="00E272AA"/>
    <w:rsid w:val="00E27456"/>
    <w:rsid w:val="00E275A7"/>
    <w:rsid w:val="00E27705"/>
    <w:rsid w:val="00E300DF"/>
    <w:rsid w:val="00E3034E"/>
    <w:rsid w:val="00E3061D"/>
    <w:rsid w:val="00E30893"/>
    <w:rsid w:val="00E30D0A"/>
    <w:rsid w:val="00E30D7B"/>
    <w:rsid w:val="00E31B0C"/>
    <w:rsid w:val="00E31C07"/>
    <w:rsid w:val="00E31C69"/>
    <w:rsid w:val="00E320A7"/>
    <w:rsid w:val="00E32615"/>
    <w:rsid w:val="00E32F77"/>
    <w:rsid w:val="00E337D2"/>
    <w:rsid w:val="00E33EB0"/>
    <w:rsid w:val="00E34219"/>
    <w:rsid w:val="00E346D4"/>
    <w:rsid w:val="00E34E8C"/>
    <w:rsid w:val="00E34FC8"/>
    <w:rsid w:val="00E35774"/>
    <w:rsid w:val="00E35DAD"/>
    <w:rsid w:val="00E35E97"/>
    <w:rsid w:val="00E35F40"/>
    <w:rsid w:val="00E363E8"/>
    <w:rsid w:val="00E3653D"/>
    <w:rsid w:val="00E365DC"/>
    <w:rsid w:val="00E36734"/>
    <w:rsid w:val="00E369F0"/>
    <w:rsid w:val="00E36AAF"/>
    <w:rsid w:val="00E36FE6"/>
    <w:rsid w:val="00E37078"/>
    <w:rsid w:val="00E3719F"/>
    <w:rsid w:val="00E371E5"/>
    <w:rsid w:val="00E3725B"/>
    <w:rsid w:val="00E37584"/>
    <w:rsid w:val="00E37C58"/>
    <w:rsid w:val="00E37CEB"/>
    <w:rsid w:val="00E400D2"/>
    <w:rsid w:val="00E402C3"/>
    <w:rsid w:val="00E4081C"/>
    <w:rsid w:val="00E40A16"/>
    <w:rsid w:val="00E40F22"/>
    <w:rsid w:val="00E413AA"/>
    <w:rsid w:val="00E41E03"/>
    <w:rsid w:val="00E4201F"/>
    <w:rsid w:val="00E42E79"/>
    <w:rsid w:val="00E43012"/>
    <w:rsid w:val="00E43213"/>
    <w:rsid w:val="00E432C0"/>
    <w:rsid w:val="00E43377"/>
    <w:rsid w:val="00E438DA"/>
    <w:rsid w:val="00E43C87"/>
    <w:rsid w:val="00E445C3"/>
    <w:rsid w:val="00E44689"/>
    <w:rsid w:val="00E44792"/>
    <w:rsid w:val="00E45901"/>
    <w:rsid w:val="00E45AD0"/>
    <w:rsid w:val="00E45F4A"/>
    <w:rsid w:val="00E46155"/>
    <w:rsid w:val="00E461E7"/>
    <w:rsid w:val="00E466D9"/>
    <w:rsid w:val="00E468E7"/>
    <w:rsid w:val="00E47310"/>
    <w:rsid w:val="00E47455"/>
    <w:rsid w:val="00E474EE"/>
    <w:rsid w:val="00E47F57"/>
    <w:rsid w:val="00E50339"/>
    <w:rsid w:val="00E50C8B"/>
    <w:rsid w:val="00E5117C"/>
    <w:rsid w:val="00E513CD"/>
    <w:rsid w:val="00E519CF"/>
    <w:rsid w:val="00E51FF2"/>
    <w:rsid w:val="00E5237B"/>
    <w:rsid w:val="00E52688"/>
    <w:rsid w:val="00E5268A"/>
    <w:rsid w:val="00E52975"/>
    <w:rsid w:val="00E52DAB"/>
    <w:rsid w:val="00E52F7D"/>
    <w:rsid w:val="00E530F2"/>
    <w:rsid w:val="00E5321F"/>
    <w:rsid w:val="00E539ED"/>
    <w:rsid w:val="00E53A9E"/>
    <w:rsid w:val="00E53FF8"/>
    <w:rsid w:val="00E5405B"/>
    <w:rsid w:val="00E54085"/>
    <w:rsid w:val="00E540C5"/>
    <w:rsid w:val="00E542F2"/>
    <w:rsid w:val="00E54507"/>
    <w:rsid w:val="00E54AA8"/>
    <w:rsid w:val="00E54B7C"/>
    <w:rsid w:val="00E55026"/>
    <w:rsid w:val="00E55AEC"/>
    <w:rsid w:val="00E55B7D"/>
    <w:rsid w:val="00E55E30"/>
    <w:rsid w:val="00E56298"/>
    <w:rsid w:val="00E5679E"/>
    <w:rsid w:val="00E56C2C"/>
    <w:rsid w:val="00E56FEB"/>
    <w:rsid w:val="00E5726D"/>
    <w:rsid w:val="00E5790D"/>
    <w:rsid w:val="00E57BAF"/>
    <w:rsid w:val="00E57EA4"/>
    <w:rsid w:val="00E60246"/>
    <w:rsid w:val="00E606DC"/>
    <w:rsid w:val="00E606E4"/>
    <w:rsid w:val="00E60CBE"/>
    <w:rsid w:val="00E60EAF"/>
    <w:rsid w:val="00E61308"/>
    <w:rsid w:val="00E61B84"/>
    <w:rsid w:val="00E61CB0"/>
    <w:rsid w:val="00E62008"/>
    <w:rsid w:val="00E6214C"/>
    <w:rsid w:val="00E62249"/>
    <w:rsid w:val="00E62296"/>
    <w:rsid w:val="00E623AF"/>
    <w:rsid w:val="00E62D38"/>
    <w:rsid w:val="00E63308"/>
    <w:rsid w:val="00E63C46"/>
    <w:rsid w:val="00E63DF3"/>
    <w:rsid w:val="00E64ECB"/>
    <w:rsid w:val="00E65190"/>
    <w:rsid w:val="00E658D4"/>
    <w:rsid w:val="00E658E7"/>
    <w:rsid w:val="00E66162"/>
    <w:rsid w:val="00E66E53"/>
    <w:rsid w:val="00E6712E"/>
    <w:rsid w:val="00E67274"/>
    <w:rsid w:val="00E67439"/>
    <w:rsid w:val="00E67E7C"/>
    <w:rsid w:val="00E70E54"/>
    <w:rsid w:val="00E710B6"/>
    <w:rsid w:val="00E711DD"/>
    <w:rsid w:val="00E71E20"/>
    <w:rsid w:val="00E72279"/>
    <w:rsid w:val="00E72528"/>
    <w:rsid w:val="00E72605"/>
    <w:rsid w:val="00E72703"/>
    <w:rsid w:val="00E729E7"/>
    <w:rsid w:val="00E72A0A"/>
    <w:rsid w:val="00E73248"/>
    <w:rsid w:val="00E735AA"/>
    <w:rsid w:val="00E73DCA"/>
    <w:rsid w:val="00E744FD"/>
    <w:rsid w:val="00E7458D"/>
    <w:rsid w:val="00E747E2"/>
    <w:rsid w:val="00E74AEE"/>
    <w:rsid w:val="00E74CF6"/>
    <w:rsid w:val="00E74D3A"/>
    <w:rsid w:val="00E74F4B"/>
    <w:rsid w:val="00E75233"/>
    <w:rsid w:val="00E75626"/>
    <w:rsid w:val="00E756AC"/>
    <w:rsid w:val="00E758A4"/>
    <w:rsid w:val="00E758E7"/>
    <w:rsid w:val="00E76616"/>
    <w:rsid w:val="00E766E1"/>
    <w:rsid w:val="00E76960"/>
    <w:rsid w:val="00E76BF1"/>
    <w:rsid w:val="00E76F47"/>
    <w:rsid w:val="00E77051"/>
    <w:rsid w:val="00E77324"/>
    <w:rsid w:val="00E77766"/>
    <w:rsid w:val="00E777B2"/>
    <w:rsid w:val="00E7790E"/>
    <w:rsid w:val="00E77BEC"/>
    <w:rsid w:val="00E807C9"/>
    <w:rsid w:val="00E80816"/>
    <w:rsid w:val="00E813F2"/>
    <w:rsid w:val="00E815A2"/>
    <w:rsid w:val="00E818C9"/>
    <w:rsid w:val="00E81ABE"/>
    <w:rsid w:val="00E827D8"/>
    <w:rsid w:val="00E8285C"/>
    <w:rsid w:val="00E82C68"/>
    <w:rsid w:val="00E82D19"/>
    <w:rsid w:val="00E832B7"/>
    <w:rsid w:val="00E832F1"/>
    <w:rsid w:val="00E834CE"/>
    <w:rsid w:val="00E83620"/>
    <w:rsid w:val="00E838D8"/>
    <w:rsid w:val="00E838EA"/>
    <w:rsid w:val="00E83A2B"/>
    <w:rsid w:val="00E83B3A"/>
    <w:rsid w:val="00E83F53"/>
    <w:rsid w:val="00E846B4"/>
    <w:rsid w:val="00E84750"/>
    <w:rsid w:val="00E8486E"/>
    <w:rsid w:val="00E8487B"/>
    <w:rsid w:val="00E8497D"/>
    <w:rsid w:val="00E84D6A"/>
    <w:rsid w:val="00E84E30"/>
    <w:rsid w:val="00E8530C"/>
    <w:rsid w:val="00E85464"/>
    <w:rsid w:val="00E85C73"/>
    <w:rsid w:val="00E863F2"/>
    <w:rsid w:val="00E86637"/>
    <w:rsid w:val="00E86871"/>
    <w:rsid w:val="00E86950"/>
    <w:rsid w:val="00E86AEE"/>
    <w:rsid w:val="00E86B7D"/>
    <w:rsid w:val="00E86B96"/>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2D25"/>
    <w:rsid w:val="00E9345B"/>
    <w:rsid w:val="00E93836"/>
    <w:rsid w:val="00E938EE"/>
    <w:rsid w:val="00E93AD4"/>
    <w:rsid w:val="00E949B4"/>
    <w:rsid w:val="00E94B18"/>
    <w:rsid w:val="00E9501E"/>
    <w:rsid w:val="00E95346"/>
    <w:rsid w:val="00E96DB2"/>
    <w:rsid w:val="00E97321"/>
    <w:rsid w:val="00E976BD"/>
    <w:rsid w:val="00E976CE"/>
    <w:rsid w:val="00EA0750"/>
    <w:rsid w:val="00EA07B4"/>
    <w:rsid w:val="00EA0959"/>
    <w:rsid w:val="00EA11BD"/>
    <w:rsid w:val="00EA186D"/>
    <w:rsid w:val="00EA1A62"/>
    <w:rsid w:val="00EA1B98"/>
    <w:rsid w:val="00EA1C89"/>
    <w:rsid w:val="00EA1D33"/>
    <w:rsid w:val="00EA24B3"/>
    <w:rsid w:val="00EA2A4C"/>
    <w:rsid w:val="00EA2CFC"/>
    <w:rsid w:val="00EA3ED8"/>
    <w:rsid w:val="00EA411C"/>
    <w:rsid w:val="00EA4483"/>
    <w:rsid w:val="00EA4664"/>
    <w:rsid w:val="00EA4C2F"/>
    <w:rsid w:val="00EA5156"/>
    <w:rsid w:val="00EA5248"/>
    <w:rsid w:val="00EA525C"/>
    <w:rsid w:val="00EA5649"/>
    <w:rsid w:val="00EA6888"/>
    <w:rsid w:val="00EA6AAD"/>
    <w:rsid w:val="00EA6B1C"/>
    <w:rsid w:val="00EA6D15"/>
    <w:rsid w:val="00EA6D67"/>
    <w:rsid w:val="00EA7514"/>
    <w:rsid w:val="00EA757B"/>
    <w:rsid w:val="00EA7672"/>
    <w:rsid w:val="00EA77D9"/>
    <w:rsid w:val="00EA7887"/>
    <w:rsid w:val="00EA7981"/>
    <w:rsid w:val="00EA7AF6"/>
    <w:rsid w:val="00EA7AFC"/>
    <w:rsid w:val="00EA7DD6"/>
    <w:rsid w:val="00EB054A"/>
    <w:rsid w:val="00EB08A4"/>
    <w:rsid w:val="00EB0D96"/>
    <w:rsid w:val="00EB151C"/>
    <w:rsid w:val="00EB1DBD"/>
    <w:rsid w:val="00EB2305"/>
    <w:rsid w:val="00EB2715"/>
    <w:rsid w:val="00EB27D5"/>
    <w:rsid w:val="00EB2B8F"/>
    <w:rsid w:val="00EB2C0C"/>
    <w:rsid w:val="00EB3050"/>
    <w:rsid w:val="00EB37F7"/>
    <w:rsid w:val="00EB3909"/>
    <w:rsid w:val="00EB3CB0"/>
    <w:rsid w:val="00EB3D28"/>
    <w:rsid w:val="00EB401B"/>
    <w:rsid w:val="00EB4042"/>
    <w:rsid w:val="00EB4812"/>
    <w:rsid w:val="00EB4A95"/>
    <w:rsid w:val="00EB4E49"/>
    <w:rsid w:val="00EB5081"/>
    <w:rsid w:val="00EB5416"/>
    <w:rsid w:val="00EB568E"/>
    <w:rsid w:val="00EB5B12"/>
    <w:rsid w:val="00EB6B37"/>
    <w:rsid w:val="00EB72CA"/>
    <w:rsid w:val="00EB72E0"/>
    <w:rsid w:val="00EB7724"/>
    <w:rsid w:val="00EB77AB"/>
    <w:rsid w:val="00EB7905"/>
    <w:rsid w:val="00EB79DC"/>
    <w:rsid w:val="00EB7FAC"/>
    <w:rsid w:val="00EC0528"/>
    <w:rsid w:val="00EC06B3"/>
    <w:rsid w:val="00EC0CF9"/>
    <w:rsid w:val="00EC1136"/>
    <w:rsid w:val="00EC14BB"/>
    <w:rsid w:val="00EC1588"/>
    <w:rsid w:val="00EC1604"/>
    <w:rsid w:val="00EC165A"/>
    <w:rsid w:val="00EC179A"/>
    <w:rsid w:val="00EC1976"/>
    <w:rsid w:val="00EC2062"/>
    <w:rsid w:val="00EC2D58"/>
    <w:rsid w:val="00EC3085"/>
    <w:rsid w:val="00EC3387"/>
    <w:rsid w:val="00EC38A6"/>
    <w:rsid w:val="00EC38F1"/>
    <w:rsid w:val="00EC3FCA"/>
    <w:rsid w:val="00EC4462"/>
    <w:rsid w:val="00EC45C8"/>
    <w:rsid w:val="00EC45D4"/>
    <w:rsid w:val="00EC4D71"/>
    <w:rsid w:val="00EC53A2"/>
    <w:rsid w:val="00EC5629"/>
    <w:rsid w:val="00EC5675"/>
    <w:rsid w:val="00EC5803"/>
    <w:rsid w:val="00EC611F"/>
    <w:rsid w:val="00EC645A"/>
    <w:rsid w:val="00EC6961"/>
    <w:rsid w:val="00EC6B0D"/>
    <w:rsid w:val="00EC6EBE"/>
    <w:rsid w:val="00EC6F06"/>
    <w:rsid w:val="00EC7161"/>
    <w:rsid w:val="00EC72AF"/>
    <w:rsid w:val="00EC79A8"/>
    <w:rsid w:val="00EC7D86"/>
    <w:rsid w:val="00ED0063"/>
    <w:rsid w:val="00ED032D"/>
    <w:rsid w:val="00ED03D6"/>
    <w:rsid w:val="00ED0438"/>
    <w:rsid w:val="00ED0667"/>
    <w:rsid w:val="00ED0DBA"/>
    <w:rsid w:val="00ED17F9"/>
    <w:rsid w:val="00ED1C2B"/>
    <w:rsid w:val="00ED1EF7"/>
    <w:rsid w:val="00ED1FE2"/>
    <w:rsid w:val="00ED2835"/>
    <w:rsid w:val="00ED30F0"/>
    <w:rsid w:val="00ED31B2"/>
    <w:rsid w:val="00ED377F"/>
    <w:rsid w:val="00ED381D"/>
    <w:rsid w:val="00ED3B30"/>
    <w:rsid w:val="00ED3D13"/>
    <w:rsid w:val="00ED3F95"/>
    <w:rsid w:val="00ED40D9"/>
    <w:rsid w:val="00ED429B"/>
    <w:rsid w:val="00ED42E7"/>
    <w:rsid w:val="00ED4699"/>
    <w:rsid w:val="00ED49F4"/>
    <w:rsid w:val="00ED4E83"/>
    <w:rsid w:val="00ED4EEE"/>
    <w:rsid w:val="00ED546D"/>
    <w:rsid w:val="00ED58EC"/>
    <w:rsid w:val="00ED5992"/>
    <w:rsid w:val="00ED5B98"/>
    <w:rsid w:val="00ED5FF9"/>
    <w:rsid w:val="00ED6B1F"/>
    <w:rsid w:val="00ED6C84"/>
    <w:rsid w:val="00ED746B"/>
    <w:rsid w:val="00ED7A1D"/>
    <w:rsid w:val="00ED7B70"/>
    <w:rsid w:val="00EE09B8"/>
    <w:rsid w:val="00EE0DD3"/>
    <w:rsid w:val="00EE16CE"/>
    <w:rsid w:val="00EE185A"/>
    <w:rsid w:val="00EE1BC7"/>
    <w:rsid w:val="00EE238C"/>
    <w:rsid w:val="00EE2437"/>
    <w:rsid w:val="00EE2586"/>
    <w:rsid w:val="00EE2B49"/>
    <w:rsid w:val="00EE2DBB"/>
    <w:rsid w:val="00EE3225"/>
    <w:rsid w:val="00EE3C9E"/>
    <w:rsid w:val="00EE464E"/>
    <w:rsid w:val="00EE4E2F"/>
    <w:rsid w:val="00EE52C9"/>
    <w:rsid w:val="00EE5447"/>
    <w:rsid w:val="00EE54F2"/>
    <w:rsid w:val="00EE551B"/>
    <w:rsid w:val="00EE5D67"/>
    <w:rsid w:val="00EE5DE2"/>
    <w:rsid w:val="00EE61ED"/>
    <w:rsid w:val="00EE65B7"/>
    <w:rsid w:val="00EE6C9C"/>
    <w:rsid w:val="00EE6E62"/>
    <w:rsid w:val="00EE6FDD"/>
    <w:rsid w:val="00EE70A0"/>
    <w:rsid w:val="00EF01FE"/>
    <w:rsid w:val="00EF05EE"/>
    <w:rsid w:val="00EF0769"/>
    <w:rsid w:val="00EF0D3D"/>
    <w:rsid w:val="00EF1174"/>
    <w:rsid w:val="00EF1390"/>
    <w:rsid w:val="00EF1AEB"/>
    <w:rsid w:val="00EF1F39"/>
    <w:rsid w:val="00EF1FD7"/>
    <w:rsid w:val="00EF2B5B"/>
    <w:rsid w:val="00EF2C81"/>
    <w:rsid w:val="00EF2C92"/>
    <w:rsid w:val="00EF3073"/>
    <w:rsid w:val="00EF328F"/>
    <w:rsid w:val="00EF3817"/>
    <w:rsid w:val="00EF3934"/>
    <w:rsid w:val="00EF39D0"/>
    <w:rsid w:val="00EF4B03"/>
    <w:rsid w:val="00EF4C19"/>
    <w:rsid w:val="00EF4D2F"/>
    <w:rsid w:val="00EF4FC0"/>
    <w:rsid w:val="00EF53CA"/>
    <w:rsid w:val="00EF5450"/>
    <w:rsid w:val="00EF5585"/>
    <w:rsid w:val="00EF58EB"/>
    <w:rsid w:val="00EF5982"/>
    <w:rsid w:val="00EF5D59"/>
    <w:rsid w:val="00EF5DDF"/>
    <w:rsid w:val="00EF5F17"/>
    <w:rsid w:val="00EF62ED"/>
    <w:rsid w:val="00EF62F5"/>
    <w:rsid w:val="00EF6AC7"/>
    <w:rsid w:val="00EF6B3F"/>
    <w:rsid w:val="00EF6B97"/>
    <w:rsid w:val="00EF7409"/>
    <w:rsid w:val="00EF76DF"/>
    <w:rsid w:val="00EF7857"/>
    <w:rsid w:val="00F002B5"/>
    <w:rsid w:val="00F0035B"/>
    <w:rsid w:val="00F003C0"/>
    <w:rsid w:val="00F0041D"/>
    <w:rsid w:val="00F00627"/>
    <w:rsid w:val="00F00D00"/>
    <w:rsid w:val="00F00FB4"/>
    <w:rsid w:val="00F0175A"/>
    <w:rsid w:val="00F01A3A"/>
    <w:rsid w:val="00F01FBD"/>
    <w:rsid w:val="00F022FE"/>
    <w:rsid w:val="00F025AA"/>
    <w:rsid w:val="00F0264D"/>
    <w:rsid w:val="00F027F1"/>
    <w:rsid w:val="00F02E16"/>
    <w:rsid w:val="00F0314F"/>
    <w:rsid w:val="00F0325B"/>
    <w:rsid w:val="00F0384F"/>
    <w:rsid w:val="00F03BB1"/>
    <w:rsid w:val="00F03DD4"/>
    <w:rsid w:val="00F03FAF"/>
    <w:rsid w:val="00F04941"/>
    <w:rsid w:val="00F04962"/>
    <w:rsid w:val="00F04A90"/>
    <w:rsid w:val="00F04B4F"/>
    <w:rsid w:val="00F04B91"/>
    <w:rsid w:val="00F04C1C"/>
    <w:rsid w:val="00F057AB"/>
    <w:rsid w:val="00F06303"/>
    <w:rsid w:val="00F063B8"/>
    <w:rsid w:val="00F06AD7"/>
    <w:rsid w:val="00F06B66"/>
    <w:rsid w:val="00F06F4A"/>
    <w:rsid w:val="00F07638"/>
    <w:rsid w:val="00F078D9"/>
    <w:rsid w:val="00F07E90"/>
    <w:rsid w:val="00F10718"/>
    <w:rsid w:val="00F1100D"/>
    <w:rsid w:val="00F113B2"/>
    <w:rsid w:val="00F11AF5"/>
    <w:rsid w:val="00F11BE2"/>
    <w:rsid w:val="00F1203E"/>
    <w:rsid w:val="00F124EF"/>
    <w:rsid w:val="00F1262D"/>
    <w:rsid w:val="00F12676"/>
    <w:rsid w:val="00F14096"/>
    <w:rsid w:val="00F14480"/>
    <w:rsid w:val="00F145D8"/>
    <w:rsid w:val="00F14C58"/>
    <w:rsid w:val="00F14EBE"/>
    <w:rsid w:val="00F14F57"/>
    <w:rsid w:val="00F1506E"/>
    <w:rsid w:val="00F163E1"/>
    <w:rsid w:val="00F16B7A"/>
    <w:rsid w:val="00F17307"/>
    <w:rsid w:val="00F17368"/>
    <w:rsid w:val="00F17883"/>
    <w:rsid w:val="00F17BAF"/>
    <w:rsid w:val="00F208A8"/>
    <w:rsid w:val="00F21204"/>
    <w:rsid w:val="00F21873"/>
    <w:rsid w:val="00F2199E"/>
    <w:rsid w:val="00F21F00"/>
    <w:rsid w:val="00F224BE"/>
    <w:rsid w:val="00F227EF"/>
    <w:rsid w:val="00F232E5"/>
    <w:rsid w:val="00F233C7"/>
    <w:rsid w:val="00F235A2"/>
    <w:rsid w:val="00F2379F"/>
    <w:rsid w:val="00F237CF"/>
    <w:rsid w:val="00F23814"/>
    <w:rsid w:val="00F2392E"/>
    <w:rsid w:val="00F23A39"/>
    <w:rsid w:val="00F23CAA"/>
    <w:rsid w:val="00F23F86"/>
    <w:rsid w:val="00F2403B"/>
    <w:rsid w:val="00F24B67"/>
    <w:rsid w:val="00F24CCC"/>
    <w:rsid w:val="00F24DE8"/>
    <w:rsid w:val="00F24FAB"/>
    <w:rsid w:val="00F251F2"/>
    <w:rsid w:val="00F2583B"/>
    <w:rsid w:val="00F260CB"/>
    <w:rsid w:val="00F2697D"/>
    <w:rsid w:val="00F26A89"/>
    <w:rsid w:val="00F276C4"/>
    <w:rsid w:val="00F30A9C"/>
    <w:rsid w:val="00F313D8"/>
    <w:rsid w:val="00F31702"/>
    <w:rsid w:val="00F31ECD"/>
    <w:rsid w:val="00F3201E"/>
    <w:rsid w:val="00F3216F"/>
    <w:rsid w:val="00F321C0"/>
    <w:rsid w:val="00F323FB"/>
    <w:rsid w:val="00F32CA4"/>
    <w:rsid w:val="00F32DD4"/>
    <w:rsid w:val="00F33986"/>
    <w:rsid w:val="00F33AD2"/>
    <w:rsid w:val="00F33B5E"/>
    <w:rsid w:val="00F34904"/>
    <w:rsid w:val="00F34CF4"/>
    <w:rsid w:val="00F3533C"/>
    <w:rsid w:val="00F35AC9"/>
    <w:rsid w:val="00F35EF5"/>
    <w:rsid w:val="00F35F6C"/>
    <w:rsid w:val="00F36B9A"/>
    <w:rsid w:val="00F36CDF"/>
    <w:rsid w:val="00F371F7"/>
    <w:rsid w:val="00F37328"/>
    <w:rsid w:val="00F375BE"/>
    <w:rsid w:val="00F37741"/>
    <w:rsid w:val="00F37793"/>
    <w:rsid w:val="00F379DE"/>
    <w:rsid w:val="00F37A7E"/>
    <w:rsid w:val="00F37AD3"/>
    <w:rsid w:val="00F37B88"/>
    <w:rsid w:val="00F37CC3"/>
    <w:rsid w:val="00F400A1"/>
    <w:rsid w:val="00F401FF"/>
    <w:rsid w:val="00F40565"/>
    <w:rsid w:val="00F40961"/>
    <w:rsid w:val="00F40C58"/>
    <w:rsid w:val="00F40E13"/>
    <w:rsid w:val="00F41440"/>
    <w:rsid w:val="00F414DC"/>
    <w:rsid w:val="00F41C1F"/>
    <w:rsid w:val="00F421C0"/>
    <w:rsid w:val="00F42224"/>
    <w:rsid w:val="00F42797"/>
    <w:rsid w:val="00F42C97"/>
    <w:rsid w:val="00F43047"/>
    <w:rsid w:val="00F43130"/>
    <w:rsid w:val="00F43450"/>
    <w:rsid w:val="00F4345E"/>
    <w:rsid w:val="00F43EBE"/>
    <w:rsid w:val="00F43F07"/>
    <w:rsid w:val="00F43F83"/>
    <w:rsid w:val="00F44113"/>
    <w:rsid w:val="00F44499"/>
    <w:rsid w:val="00F449B5"/>
    <w:rsid w:val="00F44BBB"/>
    <w:rsid w:val="00F44C8C"/>
    <w:rsid w:val="00F44E35"/>
    <w:rsid w:val="00F44E46"/>
    <w:rsid w:val="00F4558B"/>
    <w:rsid w:val="00F455BF"/>
    <w:rsid w:val="00F4563E"/>
    <w:rsid w:val="00F45BD1"/>
    <w:rsid w:val="00F45CFB"/>
    <w:rsid w:val="00F45DB1"/>
    <w:rsid w:val="00F466F1"/>
    <w:rsid w:val="00F469EF"/>
    <w:rsid w:val="00F46C42"/>
    <w:rsid w:val="00F46E2E"/>
    <w:rsid w:val="00F477E4"/>
    <w:rsid w:val="00F47906"/>
    <w:rsid w:val="00F50900"/>
    <w:rsid w:val="00F51267"/>
    <w:rsid w:val="00F51707"/>
    <w:rsid w:val="00F517B4"/>
    <w:rsid w:val="00F518BD"/>
    <w:rsid w:val="00F51F9B"/>
    <w:rsid w:val="00F51FD9"/>
    <w:rsid w:val="00F52076"/>
    <w:rsid w:val="00F5222C"/>
    <w:rsid w:val="00F526CF"/>
    <w:rsid w:val="00F529E2"/>
    <w:rsid w:val="00F53231"/>
    <w:rsid w:val="00F53242"/>
    <w:rsid w:val="00F53465"/>
    <w:rsid w:val="00F5455C"/>
    <w:rsid w:val="00F54595"/>
    <w:rsid w:val="00F55796"/>
    <w:rsid w:val="00F55F9B"/>
    <w:rsid w:val="00F56266"/>
    <w:rsid w:val="00F5646C"/>
    <w:rsid w:val="00F5653F"/>
    <w:rsid w:val="00F5673F"/>
    <w:rsid w:val="00F567FF"/>
    <w:rsid w:val="00F56861"/>
    <w:rsid w:val="00F56AF9"/>
    <w:rsid w:val="00F56DEF"/>
    <w:rsid w:val="00F57393"/>
    <w:rsid w:val="00F574DF"/>
    <w:rsid w:val="00F575E8"/>
    <w:rsid w:val="00F57661"/>
    <w:rsid w:val="00F5778D"/>
    <w:rsid w:val="00F57EEA"/>
    <w:rsid w:val="00F57FED"/>
    <w:rsid w:val="00F60493"/>
    <w:rsid w:val="00F605B4"/>
    <w:rsid w:val="00F6064E"/>
    <w:rsid w:val="00F60770"/>
    <w:rsid w:val="00F60FB0"/>
    <w:rsid w:val="00F614CD"/>
    <w:rsid w:val="00F618DF"/>
    <w:rsid w:val="00F619BC"/>
    <w:rsid w:val="00F61BD5"/>
    <w:rsid w:val="00F61D79"/>
    <w:rsid w:val="00F61F0A"/>
    <w:rsid w:val="00F62AEE"/>
    <w:rsid w:val="00F62B69"/>
    <w:rsid w:val="00F62DD9"/>
    <w:rsid w:val="00F63002"/>
    <w:rsid w:val="00F632AD"/>
    <w:rsid w:val="00F632EA"/>
    <w:rsid w:val="00F6370B"/>
    <w:rsid w:val="00F639BD"/>
    <w:rsid w:val="00F63D53"/>
    <w:rsid w:val="00F642A0"/>
    <w:rsid w:val="00F644AE"/>
    <w:rsid w:val="00F649D6"/>
    <w:rsid w:val="00F65BE6"/>
    <w:rsid w:val="00F65F9C"/>
    <w:rsid w:val="00F6631D"/>
    <w:rsid w:val="00F66585"/>
    <w:rsid w:val="00F666FE"/>
    <w:rsid w:val="00F66803"/>
    <w:rsid w:val="00F66890"/>
    <w:rsid w:val="00F66968"/>
    <w:rsid w:val="00F669F8"/>
    <w:rsid w:val="00F67216"/>
    <w:rsid w:val="00F67EED"/>
    <w:rsid w:val="00F702FD"/>
    <w:rsid w:val="00F703AE"/>
    <w:rsid w:val="00F70CFC"/>
    <w:rsid w:val="00F70E74"/>
    <w:rsid w:val="00F71156"/>
    <w:rsid w:val="00F71ADA"/>
    <w:rsid w:val="00F71AE5"/>
    <w:rsid w:val="00F71CBE"/>
    <w:rsid w:val="00F71D08"/>
    <w:rsid w:val="00F720B9"/>
    <w:rsid w:val="00F7260B"/>
    <w:rsid w:val="00F7267D"/>
    <w:rsid w:val="00F75456"/>
    <w:rsid w:val="00F755CF"/>
    <w:rsid w:val="00F75B0E"/>
    <w:rsid w:val="00F76648"/>
    <w:rsid w:val="00F76FC4"/>
    <w:rsid w:val="00F77C0C"/>
    <w:rsid w:val="00F77D34"/>
    <w:rsid w:val="00F77D81"/>
    <w:rsid w:val="00F804CF"/>
    <w:rsid w:val="00F8055C"/>
    <w:rsid w:val="00F80973"/>
    <w:rsid w:val="00F80B1C"/>
    <w:rsid w:val="00F80C98"/>
    <w:rsid w:val="00F81422"/>
    <w:rsid w:val="00F814EB"/>
    <w:rsid w:val="00F82503"/>
    <w:rsid w:val="00F825B7"/>
    <w:rsid w:val="00F82614"/>
    <w:rsid w:val="00F82636"/>
    <w:rsid w:val="00F826F8"/>
    <w:rsid w:val="00F82737"/>
    <w:rsid w:val="00F82A91"/>
    <w:rsid w:val="00F82E77"/>
    <w:rsid w:val="00F82FF0"/>
    <w:rsid w:val="00F83021"/>
    <w:rsid w:val="00F833AB"/>
    <w:rsid w:val="00F835E8"/>
    <w:rsid w:val="00F83C5B"/>
    <w:rsid w:val="00F83D55"/>
    <w:rsid w:val="00F8456B"/>
    <w:rsid w:val="00F8470A"/>
    <w:rsid w:val="00F8471B"/>
    <w:rsid w:val="00F84D62"/>
    <w:rsid w:val="00F84F26"/>
    <w:rsid w:val="00F8573A"/>
    <w:rsid w:val="00F85F74"/>
    <w:rsid w:val="00F86140"/>
    <w:rsid w:val="00F8687B"/>
    <w:rsid w:val="00F86E4D"/>
    <w:rsid w:val="00F8712E"/>
    <w:rsid w:val="00F87492"/>
    <w:rsid w:val="00F8796C"/>
    <w:rsid w:val="00F87990"/>
    <w:rsid w:val="00F87A24"/>
    <w:rsid w:val="00F87EAF"/>
    <w:rsid w:val="00F9007E"/>
    <w:rsid w:val="00F90533"/>
    <w:rsid w:val="00F90570"/>
    <w:rsid w:val="00F90C0E"/>
    <w:rsid w:val="00F90E63"/>
    <w:rsid w:val="00F9133C"/>
    <w:rsid w:val="00F91A03"/>
    <w:rsid w:val="00F91D33"/>
    <w:rsid w:val="00F92404"/>
    <w:rsid w:val="00F9261E"/>
    <w:rsid w:val="00F933DF"/>
    <w:rsid w:val="00F93B0D"/>
    <w:rsid w:val="00F93E01"/>
    <w:rsid w:val="00F93EEF"/>
    <w:rsid w:val="00F93EF9"/>
    <w:rsid w:val="00F93F94"/>
    <w:rsid w:val="00F9428C"/>
    <w:rsid w:val="00F94431"/>
    <w:rsid w:val="00F945CD"/>
    <w:rsid w:val="00F94DD9"/>
    <w:rsid w:val="00F94EC7"/>
    <w:rsid w:val="00F94F8D"/>
    <w:rsid w:val="00F9556B"/>
    <w:rsid w:val="00F960F8"/>
    <w:rsid w:val="00F9639A"/>
    <w:rsid w:val="00F9674B"/>
    <w:rsid w:val="00F96AB2"/>
    <w:rsid w:val="00F96BE2"/>
    <w:rsid w:val="00F97777"/>
    <w:rsid w:val="00F97859"/>
    <w:rsid w:val="00FA003B"/>
    <w:rsid w:val="00FA016B"/>
    <w:rsid w:val="00FA0311"/>
    <w:rsid w:val="00FA080A"/>
    <w:rsid w:val="00FA0873"/>
    <w:rsid w:val="00FA0878"/>
    <w:rsid w:val="00FA08C0"/>
    <w:rsid w:val="00FA105D"/>
    <w:rsid w:val="00FA1638"/>
    <w:rsid w:val="00FA1A13"/>
    <w:rsid w:val="00FA1DEA"/>
    <w:rsid w:val="00FA259F"/>
    <w:rsid w:val="00FA2642"/>
    <w:rsid w:val="00FA26CF"/>
    <w:rsid w:val="00FA28B1"/>
    <w:rsid w:val="00FA2911"/>
    <w:rsid w:val="00FA3103"/>
    <w:rsid w:val="00FA312B"/>
    <w:rsid w:val="00FA32CB"/>
    <w:rsid w:val="00FA346E"/>
    <w:rsid w:val="00FA3C94"/>
    <w:rsid w:val="00FA3F21"/>
    <w:rsid w:val="00FA427A"/>
    <w:rsid w:val="00FA43BE"/>
    <w:rsid w:val="00FA45AB"/>
    <w:rsid w:val="00FA47A9"/>
    <w:rsid w:val="00FA5164"/>
    <w:rsid w:val="00FA5189"/>
    <w:rsid w:val="00FA529C"/>
    <w:rsid w:val="00FA52E2"/>
    <w:rsid w:val="00FA5667"/>
    <w:rsid w:val="00FA58A9"/>
    <w:rsid w:val="00FA5984"/>
    <w:rsid w:val="00FA5D29"/>
    <w:rsid w:val="00FA6419"/>
    <w:rsid w:val="00FA65D3"/>
    <w:rsid w:val="00FA6D50"/>
    <w:rsid w:val="00FA6E94"/>
    <w:rsid w:val="00FA772C"/>
    <w:rsid w:val="00FA79CA"/>
    <w:rsid w:val="00FA7E8C"/>
    <w:rsid w:val="00FA7FFC"/>
    <w:rsid w:val="00FB02AA"/>
    <w:rsid w:val="00FB0358"/>
    <w:rsid w:val="00FB0562"/>
    <w:rsid w:val="00FB07F9"/>
    <w:rsid w:val="00FB0C98"/>
    <w:rsid w:val="00FB1198"/>
    <w:rsid w:val="00FB11EF"/>
    <w:rsid w:val="00FB1396"/>
    <w:rsid w:val="00FB1685"/>
    <w:rsid w:val="00FB1B04"/>
    <w:rsid w:val="00FB224C"/>
    <w:rsid w:val="00FB254C"/>
    <w:rsid w:val="00FB260B"/>
    <w:rsid w:val="00FB2693"/>
    <w:rsid w:val="00FB2928"/>
    <w:rsid w:val="00FB2B44"/>
    <w:rsid w:val="00FB2E96"/>
    <w:rsid w:val="00FB3519"/>
    <w:rsid w:val="00FB3E99"/>
    <w:rsid w:val="00FB4721"/>
    <w:rsid w:val="00FB4BF0"/>
    <w:rsid w:val="00FB5029"/>
    <w:rsid w:val="00FB5563"/>
    <w:rsid w:val="00FB5B74"/>
    <w:rsid w:val="00FB5FDF"/>
    <w:rsid w:val="00FB675A"/>
    <w:rsid w:val="00FB6835"/>
    <w:rsid w:val="00FB7308"/>
    <w:rsid w:val="00FB7366"/>
    <w:rsid w:val="00FB7D6C"/>
    <w:rsid w:val="00FC0362"/>
    <w:rsid w:val="00FC048F"/>
    <w:rsid w:val="00FC05CE"/>
    <w:rsid w:val="00FC075D"/>
    <w:rsid w:val="00FC0A76"/>
    <w:rsid w:val="00FC0BBC"/>
    <w:rsid w:val="00FC0BE7"/>
    <w:rsid w:val="00FC0DEA"/>
    <w:rsid w:val="00FC13D3"/>
    <w:rsid w:val="00FC2089"/>
    <w:rsid w:val="00FC26BF"/>
    <w:rsid w:val="00FC27DB"/>
    <w:rsid w:val="00FC2BE1"/>
    <w:rsid w:val="00FC2D0E"/>
    <w:rsid w:val="00FC3791"/>
    <w:rsid w:val="00FC4450"/>
    <w:rsid w:val="00FC4471"/>
    <w:rsid w:val="00FC473A"/>
    <w:rsid w:val="00FC54BC"/>
    <w:rsid w:val="00FC5809"/>
    <w:rsid w:val="00FC5927"/>
    <w:rsid w:val="00FC5EED"/>
    <w:rsid w:val="00FC6111"/>
    <w:rsid w:val="00FC679C"/>
    <w:rsid w:val="00FC6993"/>
    <w:rsid w:val="00FC6C36"/>
    <w:rsid w:val="00FC7123"/>
    <w:rsid w:val="00FC74C4"/>
    <w:rsid w:val="00FC7836"/>
    <w:rsid w:val="00FC788F"/>
    <w:rsid w:val="00FD005D"/>
    <w:rsid w:val="00FD015C"/>
    <w:rsid w:val="00FD01E7"/>
    <w:rsid w:val="00FD0AE2"/>
    <w:rsid w:val="00FD17BA"/>
    <w:rsid w:val="00FD183E"/>
    <w:rsid w:val="00FD191B"/>
    <w:rsid w:val="00FD1B0C"/>
    <w:rsid w:val="00FD1BE0"/>
    <w:rsid w:val="00FD1EC5"/>
    <w:rsid w:val="00FD1F97"/>
    <w:rsid w:val="00FD24D7"/>
    <w:rsid w:val="00FD276E"/>
    <w:rsid w:val="00FD2E8A"/>
    <w:rsid w:val="00FD35F6"/>
    <w:rsid w:val="00FD3880"/>
    <w:rsid w:val="00FD3D56"/>
    <w:rsid w:val="00FD501D"/>
    <w:rsid w:val="00FD5284"/>
    <w:rsid w:val="00FD58F8"/>
    <w:rsid w:val="00FD5D28"/>
    <w:rsid w:val="00FD6107"/>
    <w:rsid w:val="00FD6678"/>
    <w:rsid w:val="00FD67AC"/>
    <w:rsid w:val="00FD6ED3"/>
    <w:rsid w:val="00FD71F2"/>
    <w:rsid w:val="00FD72E1"/>
    <w:rsid w:val="00FD7465"/>
    <w:rsid w:val="00FD762C"/>
    <w:rsid w:val="00FD7813"/>
    <w:rsid w:val="00FD78A0"/>
    <w:rsid w:val="00FD7CC2"/>
    <w:rsid w:val="00FE08B7"/>
    <w:rsid w:val="00FE0C60"/>
    <w:rsid w:val="00FE0D40"/>
    <w:rsid w:val="00FE0E16"/>
    <w:rsid w:val="00FE10B1"/>
    <w:rsid w:val="00FE11B0"/>
    <w:rsid w:val="00FE1259"/>
    <w:rsid w:val="00FE1546"/>
    <w:rsid w:val="00FE1954"/>
    <w:rsid w:val="00FE19D8"/>
    <w:rsid w:val="00FE1A05"/>
    <w:rsid w:val="00FE1D25"/>
    <w:rsid w:val="00FE2237"/>
    <w:rsid w:val="00FE2493"/>
    <w:rsid w:val="00FE2504"/>
    <w:rsid w:val="00FE2AFC"/>
    <w:rsid w:val="00FE2C47"/>
    <w:rsid w:val="00FE2CBC"/>
    <w:rsid w:val="00FE2F27"/>
    <w:rsid w:val="00FE3AE6"/>
    <w:rsid w:val="00FE3D6D"/>
    <w:rsid w:val="00FE43A2"/>
    <w:rsid w:val="00FE4753"/>
    <w:rsid w:val="00FE481D"/>
    <w:rsid w:val="00FE4B54"/>
    <w:rsid w:val="00FE5652"/>
    <w:rsid w:val="00FE573C"/>
    <w:rsid w:val="00FE5F97"/>
    <w:rsid w:val="00FE64D2"/>
    <w:rsid w:val="00FE69C9"/>
    <w:rsid w:val="00FE6D63"/>
    <w:rsid w:val="00FE7E3A"/>
    <w:rsid w:val="00FF0332"/>
    <w:rsid w:val="00FF047C"/>
    <w:rsid w:val="00FF0840"/>
    <w:rsid w:val="00FF0AD4"/>
    <w:rsid w:val="00FF0FCE"/>
    <w:rsid w:val="00FF144C"/>
    <w:rsid w:val="00FF1CEE"/>
    <w:rsid w:val="00FF24AC"/>
    <w:rsid w:val="00FF2BA7"/>
    <w:rsid w:val="00FF2D17"/>
    <w:rsid w:val="00FF2EE8"/>
    <w:rsid w:val="00FF30E6"/>
    <w:rsid w:val="00FF3812"/>
    <w:rsid w:val="00FF3CBE"/>
    <w:rsid w:val="00FF3CDB"/>
    <w:rsid w:val="00FF3FA2"/>
    <w:rsid w:val="00FF47C7"/>
    <w:rsid w:val="00FF48FB"/>
    <w:rsid w:val="00FF4F8B"/>
    <w:rsid w:val="00FF5354"/>
    <w:rsid w:val="00FF546F"/>
    <w:rsid w:val="00FF5529"/>
    <w:rsid w:val="00FF5A2B"/>
    <w:rsid w:val="00FF5AC1"/>
    <w:rsid w:val="00FF5CD1"/>
    <w:rsid w:val="00FF5CEE"/>
    <w:rsid w:val="00FF5FFE"/>
    <w:rsid w:val="00FF67B2"/>
    <w:rsid w:val="00FF69CD"/>
    <w:rsid w:val="00FF6F9A"/>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0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qFormat/>
    <w:rsid w:val="00744082"/>
    <w:pPr>
      <w:numPr>
        <w:numId w:val="1"/>
      </w:numPr>
      <w:tabs>
        <w:tab w:val="clear" w:pos="2041"/>
      </w:tabs>
      <w:spacing w:before="180"/>
      <w:ind w:left="283" w:hanging="283"/>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link w:val="Char3"/>
    <w:semiHidden/>
    <w:qFormat/>
    <w:rsid w:val="00744082"/>
    <w:rPr>
      <w:sz w:val="18"/>
      <w:szCs w:val="18"/>
    </w:rPr>
  </w:style>
  <w:style w:type="paragraph" w:styleId="aa">
    <w:name w:val="footer"/>
    <w:basedOn w:val="a"/>
    <w:link w:val="Char4"/>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6"/>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qFormat/>
    <w:rsid w:val="00744082"/>
    <w:pPr>
      <w:spacing w:line="360" w:lineRule="auto"/>
    </w:pPr>
  </w:style>
  <w:style w:type="paragraph" w:styleId="21">
    <w:name w:val="toc 2"/>
    <w:basedOn w:val="a"/>
    <w:next w:val="a"/>
    <w:uiPriority w:val="39"/>
    <w:qFormat/>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link w:val="Char7"/>
    <w:qFormat/>
    <w:rsid w:val="00744082"/>
    <w:rPr>
      <w:b/>
      <w:bCs/>
    </w:rPr>
  </w:style>
  <w:style w:type="table" w:styleId="af0">
    <w:name w:val="Table Grid"/>
    <w:aliases w:val="TableGrid"/>
    <w:basedOn w:val="a2"/>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列表段落11"/>
    <w:basedOn w:val="a"/>
    <w:link w:val="Char8"/>
    <w:uiPriority w:val="99"/>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6">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uiPriority w:val="99"/>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0"/>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1"/>
    <w:next w:val="a"/>
    <w:uiPriority w:val="39"/>
    <w:qFormat/>
    <w:rsid w:val="005815EE"/>
    <w:pPr>
      <w:ind w:left="1985" w:hanging="1985"/>
    </w:pPr>
  </w:style>
  <w:style w:type="paragraph" w:styleId="51">
    <w:name w:val="toc 5"/>
    <w:basedOn w:val="41"/>
    <w:next w:val="a"/>
    <w:uiPriority w:val="39"/>
    <w:qFormat/>
    <w:rsid w:val="005815EE"/>
    <w:pPr>
      <w:ind w:left="1701" w:hanging="1701"/>
    </w:pPr>
  </w:style>
  <w:style w:type="paragraph" w:styleId="41">
    <w:name w:val="toc 4"/>
    <w:basedOn w:val="32"/>
    <w:next w:val="a"/>
    <w:uiPriority w:val="39"/>
    <w:qFormat/>
    <w:rsid w:val="005815EE"/>
    <w:pPr>
      <w:ind w:left="1418" w:hanging="1418"/>
    </w:pPr>
  </w:style>
  <w:style w:type="paragraph" w:styleId="32">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2">
    <w:name w:val="List Bullet 4"/>
    <w:basedOn w:val="33"/>
    <w:qFormat/>
    <w:rsid w:val="005815EE"/>
    <w:pPr>
      <w:ind w:left="1418"/>
    </w:pPr>
  </w:style>
  <w:style w:type="paragraph" w:styleId="33">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2">
    <w:name w:val="List Bullet 5"/>
    <w:basedOn w:val="42"/>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qFormat/>
    <w:rsid w:val="005815EE"/>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4">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aliases w:val="Editor's Noteormal,EN"/>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3">
    <w:name w:val="批注框文本 Char"/>
    <w:basedOn w:val="a1"/>
    <w:link w:val="a9"/>
    <w:semiHidden/>
    <w:qFormat/>
    <w:rsid w:val="005815EE"/>
    <w:rPr>
      <w:rFonts w:eastAsia="Times New Roman"/>
      <w:sz w:val="18"/>
      <w:szCs w:val="18"/>
      <w:lang w:eastAsia="en-US"/>
    </w:rPr>
  </w:style>
  <w:style w:type="character" w:customStyle="1" w:styleId="Char7">
    <w:name w:val="批注主题 Char"/>
    <w:basedOn w:val="Char1"/>
    <w:link w:val="af"/>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0"/>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Yu Mincho" w:hAnsi="Calibri" w:cs="Arial"/>
      <w:b/>
      <w:bCs/>
      <w:sz w:val="24"/>
      <w:szCs w:val="24"/>
    </w:rPr>
  </w:style>
  <w:style w:type="paragraph" w:customStyle="1" w:styleId="Cat-b-Proposal">
    <w:name w:val="Cat-b-Proposal"/>
    <w:basedOn w:val="a"/>
    <w:link w:val="Cat-b-ProposalChar"/>
    <w:qFormat/>
    <w:rsid w:val="005815EE"/>
    <w:pPr>
      <w:numPr>
        <w:numId w:val="11"/>
      </w:numPr>
      <w:tabs>
        <w:tab w:val="left" w:pos="1701"/>
      </w:tabs>
      <w:spacing w:after="0" w:line="240" w:lineRule="auto"/>
    </w:pPr>
    <w:rPr>
      <w:rFonts w:ascii="Calibri" w:eastAsia="Yu Mincho"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uiPriority w:val="99"/>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9"/>
    <w:uiPriority w:val="99"/>
    <w:rsid w:val="005815EE"/>
    <w:pPr>
      <w:spacing w:after="160" w:line="259" w:lineRule="auto"/>
    </w:pPr>
    <w:rPr>
      <w:rFonts w:ascii="Courier New" w:eastAsia="Calibri" w:hAnsi="Courier New" w:cs="Arial"/>
      <w:sz w:val="22"/>
      <w:szCs w:val="22"/>
      <w:lang w:val="nb-NO"/>
    </w:rPr>
  </w:style>
  <w:style w:type="character" w:customStyle="1" w:styleId="Char9">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qFormat/>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4">
    <w:name w:val="Body Text 3"/>
    <w:basedOn w:val="a"/>
    <w:link w:val="3Char0"/>
    <w:qFormat/>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4"/>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qFormat/>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qFormat/>
    <w:rsid w:val="00163E19"/>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无列表3"/>
    <w:next w:val="a3"/>
    <w:uiPriority w:val="99"/>
    <w:semiHidden/>
    <w:unhideWhenUsed/>
    <w:rsid w:val="00CF0B1F"/>
  </w:style>
  <w:style w:type="table" w:customStyle="1" w:styleId="36">
    <w:name w:val="网格型3"/>
    <w:basedOn w:val="a2"/>
    <w:next w:val="af0"/>
    <w:qFormat/>
    <w:rsid w:val="00CF0B1F"/>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sBox">
    <w:name w:val="AgreementsBox"/>
    <w:basedOn w:val="Doc-text2"/>
    <w:qFormat/>
    <w:rsid w:val="00E45F4A"/>
    <w:pPr>
      <w:pBdr>
        <w:top w:val="single" w:sz="4" w:space="1" w:color="auto"/>
        <w:left w:val="single" w:sz="4" w:space="4" w:color="auto"/>
        <w:bottom w:val="single" w:sz="4" w:space="1" w:color="auto"/>
        <w:right w:val="single" w:sz="4" w:space="4" w:color="auto"/>
      </w:pBdr>
      <w:spacing w:after="0" w:line="240" w:lineRule="auto"/>
      <w:ind w:left="1259" w:firstLine="0"/>
    </w:pPr>
  </w:style>
  <w:style w:type="character" w:customStyle="1" w:styleId="TAHChar">
    <w:name w:val="TAH Char"/>
    <w:qFormat/>
    <w:rsid w:val="004A3B71"/>
    <w:rPr>
      <w:rFonts w:ascii="Arial" w:hAnsi="Arial"/>
      <w:b/>
      <w:sz w:val="18"/>
    </w:rPr>
  </w:style>
  <w:style w:type="table" w:customStyle="1" w:styleId="43">
    <w:name w:val="网格型4"/>
    <w:basedOn w:val="a2"/>
    <w:next w:val="af0"/>
    <w:uiPriority w:val="39"/>
    <w:rsid w:val="004A3B71"/>
    <w:pPr>
      <w:spacing w:after="0" w:line="240" w:lineRule="auto"/>
    </w:pPr>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0">
    <w:name w:val="15"/>
    <w:basedOn w:val="a1"/>
    <w:qFormat/>
    <w:rsid w:val="004A3B71"/>
    <w:rPr>
      <w:rFonts w:ascii="Calibri" w:hAnsi="Calibri" w:cs="Calibri" w:hint="default"/>
      <w:color w:val="0000FF"/>
      <w:u w:val="single"/>
    </w:rPr>
  </w:style>
  <w:style w:type="character" w:customStyle="1" w:styleId="cf01">
    <w:name w:val="cf01"/>
    <w:basedOn w:val="a1"/>
    <w:rsid w:val="004A3B71"/>
    <w:rPr>
      <w:rFonts w:ascii="Segoe UI" w:hAnsi="Segoe UI" w:cs="Segoe UI" w:hint="default"/>
      <w:sz w:val="18"/>
      <w:szCs w:val="18"/>
    </w:rPr>
  </w:style>
  <w:style w:type="character" w:customStyle="1" w:styleId="cf11">
    <w:name w:val="cf11"/>
    <w:basedOn w:val="a1"/>
    <w:rsid w:val="004A3B71"/>
    <w:rPr>
      <w:rFonts w:ascii="Segoe UI" w:hAnsi="Segoe UI" w:cs="Segoe UI" w:hint="default"/>
      <w:i/>
      <w:iCs/>
      <w:sz w:val="18"/>
      <w:szCs w:val="18"/>
    </w:rPr>
  </w:style>
  <w:style w:type="paragraph" w:customStyle="1" w:styleId="pl0">
    <w:name w:val="pl"/>
    <w:basedOn w:val="a"/>
    <w:qFormat/>
    <w:rsid w:val="004A3B71"/>
    <w:pPr>
      <w:spacing w:before="100" w:beforeAutospacing="1" w:after="100" w:afterAutospacing="1" w:line="240" w:lineRule="auto"/>
    </w:pPr>
    <w:rPr>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qFormat/>
    <w:rsid w:val="00744082"/>
    <w:pPr>
      <w:numPr>
        <w:numId w:val="1"/>
      </w:numPr>
      <w:tabs>
        <w:tab w:val="clear" w:pos="2041"/>
      </w:tabs>
      <w:spacing w:before="180"/>
      <w:ind w:left="283" w:hanging="283"/>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link w:val="Char3"/>
    <w:semiHidden/>
    <w:qFormat/>
    <w:rsid w:val="00744082"/>
    <w:rPr>
      <w:sz w:val="18"/>
      <w:szCs w:val="18"/>
    </w:rPr>
  </w:style>
  <w:style w:type="paragraph" w:styleId="aa">
    <w:name w:val="footer"/>
    <w:basedOn w:val="a"/>
    <w:link w:val="Char4"/>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6"/>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qFormat/>
    <w:rsid w:val="00744082"/>
    <w:pPr>
      <w:spacing w:line="360" w:lineRule="auto"/>
    </w:pPr>
  </w:style>
  <w:style w:type="paragraph" w:styleId="21">
    <w:name w:val="toc 2"/>
    <w:basedOn w:val="a"/>
    <w:next w:val="a"/>
    <w:uiPriority w:val="39"/>
    <w:qFormat/>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link w:val="Char7"/>
    <w:qFormat/>
    <w:rsid w:val="00744082"/>
    <w:rPr>
      <w:b/>
      <w:bCs/>
    </w:rPr>
  </w:style>
  <w:style w:type="table" w:styleId="af0">
    <w:name w:val="Table Grid"/>
    <w:aliases w:val="TableGrid"/>
    <w:basedOn w:val="a2"/>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列表段落11"/>
    <w:basedOn w:val="a"/>
    <w:link w:val="Char8"/>
    <w:uiPriority w:val="99"/>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6">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uiPriority w:val="99"/>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0"/>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1"/>
    <w:next w:val="a"/>
    <w:uiPriority w:val="39"/>
    <w:qFormat/>
    <w:rsid w:val="005815EE"/>
    <w:pPr>
      <w:ind w:left="1985" w:hanging="1985"/>
    </w:pPr>
  </w:style>
  <w:style w:type="paragraph" w:styleId="51">
    <w:name w:val="toc 5"/>
    <w:basedOn w:val="41"/>
    <w:next w:val="a"/>
    <w:uiPriority w:val="39"/>
    <w:qFormat/>
    <w:rsid w:val="005815EE"/>
    <w:pPr>
      <w:ind w:left="1701" w:hanging="1701"/>
    </w:pPr>
  </w:style>
  <w:style w:type="paragraph" w:styleId="41">
    <w:name w:val="toc 4"/>
    <w:basedOn w:val="32"/>
    <w:next w:val="a"/>
    <w:uiPriority w:val="39"/>
    <w:qFormat/>
    <w:rsid w:val="005815EE"/>
    <w:pPr>
      <w:ind w:left="1418" w:hanging="1418"/>
    </w:pPr>
  </w:style>
  <w:style w:type="paragraph" w:styleId="32">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2">
    <w:name w:val="List Bullet 4"/>
    <w:basedOn w:val="33"/>
    <w:qFormat/>
    <w:rsid w:val="005815EE"/>
    <w:pPr>
      <w:ind w:left="1418"/>
    </w:pPr>
  </w:style>
  <w:style w:type="paragraph" w:styleId="33">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2">
    <w:name w:val="List Bullet 5"/>
    <w:basedOn w:val="42"/>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qFormat/>
    <w:rsid w:val="005815EE"/>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4">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aliases w:val="Editor's Noteormal,EN"/>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3">
    <w:name w:val="批注框文本 Char"/>
    <w:basedOn w:val="a1"/>
    <w:link w:val="a9"/>
    <w:semiHidden/>
    <w:qFormat/>
    <w:rsid w:val="005815EE"/>
    <w:rPr>
      <w:rFonts w:eastAsia="Times New Roman"/>
      <w:sz w:val="18"/>
      <w:szCs w:val="18"/>
      <w:lang w:eastAsia="en-US"/>
    </w:rPr>
  </w:style>
  <w:style w:type="character" w:customStyle="1" w:styleId="Char7">
    <w:name w:val="批注主题 Char"/>
    <w:basedOn w:val="Char1"/>
    <w:link w:val="af"/>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0"/>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Yu Mincho" w:hAnsi="Calibri" w:cs="Arial"/>
      <w:b/>
      <w:bCs/>
      <w:sz w:val="24"/>
      <w:szCs w:val="24"/>
    </w:rPr>
  </w:style>
  <w:style w:type="paragraph" w:customStyle="1" w:styleId="Cat-b-Proposal">
    <w:name w:val="Cat-b-Proposal"/>
    <w:basedOn w:val="a"/>
    <w:link w:val="Cat-b-ProposalChar"/>
    <w:qFormat/>
    <w:rsid w:val="005815EE"/>
    <w:pPr>
      <w:numPr>
        <w:numId w:val="11"/>
      </w:numPr>
      <w:tabs>
        <w:tab w:val="left" w:pos="1701"/>
      </w:tabs>
      <w:spacing w:after="0" w:line="240" w:lineRule="auto"/>
    </w:pPr>
    <w:rPr>
      <w:rFonts w:ascii="Calibri" w:eastAsia="Yu Mincho"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uiPriority w:val="99"/>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9"/>
    <w:uiPriority w:val="99"/>
    <w:rsid w:val="005815EE"/>
    <w:pPr>
      <w:spacing w:after="160" w:line="259" w:lineRule="auto"/>
    </w:pPr>
    <w:rPr>
      <w:rFonts w:ascii="Courier New" w:eastAsia="Calibri" w:hAnsi="Courier New" w:cs="Arial"/>
      <w:sz w:val="22"/>
      <w:szCs w:val="22"/>
      <w:lang w:val="nb-NO"/>
    </w:rPr>
  </w:style>
  <w:style w:type="character" w:customStyle="1" w:styleId="Char9">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qFormat/>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4">
    <w:name w:val="Body Text 3"/>
    <w:basedOn w:val="a"/>
    <w:link w:val="3Char0"/>
    <w:qFormat/>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4"/>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qFormat/>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qFormat/>
    <w:rsid w:val="00163E19"/>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无列表3"/>
    <w:next w:val="a3"/>
    <w:uiPriority w:val="99"/>
    <w:semiHidden/>
    <w:unhideWhenUsed/>
    <w:rsid w:val="00CF0B1F"/>
  </w:style>
  <w:style w:type="table" w:customStyle="1" w:styleId="36">
    <w:name w:val="网格型3"/>
    <w:basedOn w:val="a2"/>
    <w:next w:val="af0"/>
    <w:qFormat/>
    <w:rsid w:val="00CF0B1F"/>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sBox">
    <w:name w:val="AgreementsBox"/>
    <w:basedOn w:val="Doc-text2"/>
    <w:qFormat/>
    <w:rsid w:val="00E45F4A"/>
    <w:pPr>
      <w:pBdr>
        <w:top w:val="single" w:sz="4" w:space="1" w:color="auto"/>
        <w:left w:val="single" w:sz="4" w:space="4" w:color="auto"/>
        <w:bottom w:val="single" w:sz="4" w:space="1" w:color="auto"/>
        <w:right w:val="single" w:sz="4" w:space="4" w:color="auto"/>
      </w:pBdr>
      <w:spacing w:after="0" w:line="240" w:lineRule="auto"/>
      <w:ind w:left="1259" w:firstLine="0"/>
    </w:pPr>
  </w:style>
  <w:style w:type="character" w:customStyle="1" w:styleId="TAHChar">
    <w:name w:val="TAH Char"/>
    <w:qFormat/>
    <w:rsid w:val="004A3B71"/>
    <w:rPr>
      <w:rFonts w:ascii="Arial" w:hAnsi="Arial"/>
      <w:b/>
      <w:sz w:val="18"/>
    </w:rPr>
  </w:style>
  <w:style w:type="table" w:customStyle="1" w:styleId="43">
    <w:name w:val="网格型4"/>
    <w:basedOn w:val="a2"/>
    <w:next w:val="af0"/>
    <w:uiPriority w:val="39"/>
    <w:rsid w:val="004A3B71"/>
    <w:pPr>
      <w:spacing w:after="0" w:line="240" w:lineRule="auto"/>
    </w:pPr>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0">
    <w:name w:val="15"/>
    <w:basedOn w:val="a1"/>
    <w:qFormat/>
    <w:rsid w:val="004A3B71"/>
    <w:rPr>
      <w:rFonts w:ascii="Calibri" w:hAnsi="Calibri" w:cs="Calibri" w:hint="default"/>
      <w:color w:val="0000FF"/>
      <w:u w:val="single"/>
    </w:rPr>
  </w:style>
  <w:style w:type="character" w:customStyle="1" w:styleId="cf01">
    <w:name w:val="cf01"/>
    <w:basedOn w:val="a1"/>
    <w:rsid w:val="004A3B71"/>
    <w:rPr>
      <w:rFonts w:ascii="Segoe UI" w:hAnsi="Segoe UI" w:cs="Segoe UI" w:hint="default"/>
      <w:sz w:val="18"/>
      <w:szCs w:val="18"/>
    </w:rPr>
  </w:style>
  <w:style w:type="character" w:customStyle="1" w:styleId="cf11">
    <w:name w:val="cf11"/>
    <w:basedOn w:val="a1"/>
    <w:rsid w:val="004A3B71"/>
    <w:rPr>
      <w:rFonts w:ascii="Segoe UI" w:hAnsi="Segoe UI" w:cs="Segoe UI" w:hint="default"/>
      <w:i/>
      <w:iCs/>
      <w:sz w:val="18"/>
      <w:szCs w:val="18"/>
    </w:rPr>
  </w:style>
  <w:style w:type="paragraph" w:customStyle="1" w:styleId="pl0">
    <w:name w:val="pl"/>
    <w:basedOn w:val="a"/>
    <w:qFormat/>
    <w:rsid w:val="004A3B71"/>
    <w:pPr>
      <w:spacing w:before="100" w:beforeAutospacing="1" w:after="100" w:afterAutospacing="1" w:line="240" w:lineRule="auto"/>
    </w:pPr>
    <w:rPr>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54400070">
      <w:bodyDiv w:val="1"/>
      <w:marLeft w:val="0"/>
      <w:marRight w:val="0"/>
      <w:marTop w:val="0"/>
      <w:marBottom w:val="0"/>
      <w:divBdr>
        <w:top w:val="none" w:sz="0" w:space="0" w:color="auto"/>
        <w:left w:val="none" w:sz="0" w:space="0" w:color="auto"/>
        <w:bottom w:val="none" w:sz="0" w:space="0" w:color="auto"/>
        <w:right w:val="none" w:sz="0" w:space="0" w:color="auto"/>
      </w:divBdr>
    </w:div>
    <w:div w:id="65345906">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167058477">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00694644">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2512177">
      <w:bodyDiv w:val="1"/>
      <w:marLeft w:val="0"/>
      <w:marRight w:val="0"/>
      <w:marTop w:val="0"/>
      <w:marBottom w:val="0"/>
      <w:divBdr>
        <w:top w:val="none" w:sz="0" w:space="0" w:color="auto"/>
        <w:left w:val="none" w:sz="0" w:space="0" w:color="auto"/>
        <w:bottom w:val="none" w:sz="0" w:space="0" w:color="auto"/>
        <w:right w:val="none" w:sz="0" w:space="0" w:color="auto"/>
      </w:divBdr>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08588272">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646923">
      <w:bodyDiv w:val="1"/>
      <w:marLeft w:val="0"/>
      <w:marRight w:val="0"/>
      <w:marTop w:val="0"/>
      <w:marBottom w:val="0"/>
      <w:divBdr>
        <w:top w:val="none" w:sz="0" w:space="0" w:color="auto"/>
        <w:left w:val="none" w:sz="0" w:space="0" w:color="auto"/>
        <w:bottom w:val="none" w:sz="0" w:space="0" w:color="auto"/>
        <w:right w:val="none" w:sz="0" w:space="0" w:color="auto"/>
      </w:divBdr>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546525484">
      <w:bodyDiv w:val="1"/>
      <w:marLeft w:val="0"/>
      <w:marRight w:val="0"/>
      <w:marTop w:val="0"/>
      <w:marBottom w:val="0"/>
      <w:divBdr>
        <w:top w:val="none" w:sz="0" w:space="0" w:color="auto"/>
        <w:left w:val="none" w:sz="0" w:space="0" w:color="auto"/>
        <w:bottom w:val="none" w:sz="0" w:space="0" w:color="auto"/>
        <w:right w:val="none" w:sz="0" w:space="0" w:color="auto"/>
      </w:divBdr>
    </w:div>
    <w:div w:id="1601643353">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887908644">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783</Words>
  <Characters>4466</Characters>
  <Application>Microsoft Office Word</Application>
  <DocSecurity>0</DocSecurity>
  <Lines>37</Lines>
  <Paragraphs>10</Paragraphs>
  <ScaleCrop>false</ScaleCrop>
  <LinksUpToDate>false</LinksUpToDate>
  <CharactersWithSpaces>5239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2025-03-12T07:14:00Z</dcterms:created>
  <dcterms:modified xsi:type="dcterms:W3CDTF">2025-03-25T07:14:00Z</dcterms:modified>
</cp:coreProperties>
</file>